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E75F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140" w:leftChars="0" w:hanging="140" w:hangingChars="32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  <w:t xml:space="preserve"> 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eastAsia="zh-CN"/>
        </w:rPr>
        <w:t>可克达拉市广电网络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  <w:t>有限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eastAsia="zh-CN"/>
        </w:rPr>
        <w:t>责任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  <w:t>公司</w:t>
      </w:r>
    </w:p>
    <w:p w14:paraId="570EACE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140" w:leftChars="0" w:hanging="140" w:hangingChars="32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  <w:t xml:space="preserve"> 公开招聘公告</w:t>
      </w:r>
    </w:p>
    <w:p w14:paraId="734A474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</w:p>
    <w:p w14:paraId="3C84A46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3" w:firstLineChars="200"/>
        <w:textAlignment w:val="auto"/>
        <w:rPr>
          <w:rFonts w:hint="default" w:ascii="Times New Roman" w:hAnsi="Times New Roman" w:eastAsia="黑体" w:cs="Times New Roman"/>
          <w:b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kern w:val="2"/>
          <w:sz w:val="32"/>
          <w:szCs w:val="32"/>
        </w:rPr>
        <w:t>一、公司简介</w:t>
      </w:r>
    </w:p>
    <w:p w14:paraId="23CE73A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可克达拉市广电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网络有限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责任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公司，成立于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2020年12月7日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，注册资金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2463.37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元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目前主要经营伊宁市片区、可克达拉市片区及师市18个团场数字电视、宽带、5G手机业务、无线数字覆盖发射机站、西新工程调频广播、村村通、新媒体平台运营推广等业务及社会公共文化宣传服务。</w:t>
      </w:r>
    </w:p>
    <w:p w14:paraId="3030AD0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643" w:firstLineChars="200"/>
        <w:textAlignment w:val="auto"/>
        <w:rPr>
          <w:rFonts w:hint="default" w:ascii="Times New Roman" w:hAnsi="Times New Roman" w:eastAsia="黑体" w:cs="Times New Roman"/>
          <w:b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kern w:val="2"/>
          <w:sz w:val="32"/>
          <w:szCs w:val="32"/>
        </w:rPr>
        <w:t>二、招聘范围及原则</w:t>
      </w:r>
    </w:p>
    <w:p w14:paraId="34C9B6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为拓宽选人用人渠道，加快引进急需人才、培养业务骨干、优化人力资源配置，按照“公开、平等、竞争、择优”的原则，面向社会招聘新媒体运营工作人员1名，凡符合招聘条件的各类人员均可报名。</w:t>
      </w:r>
    </w:p>
    <w:p w14:paraId="65B2D9C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790" w:firstLineChars="246"/>
        <w:textAlignment w:val="auto"/>
        <w:rPr>
          <w:rFonts w:hint="default" w:ascii="Times New Roman" w:hAnsi="Times New Roman" w:eastAsia="黑体" w:cs="Times New Roman"/>
          <w:b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kern w:val="2"/>
          <w:sz w:val="32"/>
          <w:szCs w:val="32"/>
        </w:rPr>
        <w:t>三、招聘岗位</w:t>
      </w:r>
    </w:p>
    <w:p w14:paraId="34AEE64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新媒体运营工作人员：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周岁以下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，大专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及以上学历，熟悉拍摄流程，能熟练操作各种拍摄设备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包括无人机、稳定器操作。懂镜头语言，能根据短视频、宣传片、汇报片脚本或文案进行拍摄、剪辑、制作和包装。精通AE、EDIUS、PS等各类专业软件。对四师历史文化、旅游资源、民俗风情有所了解、有2年以上媒体工作经验者优先。</w:t>
      </w:r>
    </w:p>
    <w:p w14:paraId="54EEE80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305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四、招聘条件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</w:rPr>
        <w:t>(一)拥护中华人民共和国宪法，拥护中国共产党的领导，</w:t>
      </w:r>
    </w:p>
    <w:p w14:paraId="301009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40" w:leftChars="0" w:hanging="140" w:hangingChars="44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遵守国家法律法规，维护公司形象，无违法违纪行为。</w:t>
      </w:r>
    </w:p>
    <w:p w14:paraId="517A4F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(二)具有良好的政治素质、道德品行和正常履行职责的身体条件和心理素质，综合素质高，形象气质好。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(三)具有符合职位要求的学历学位与工作能力，热爱岗位工作，能够吃苦耐劳。具有良好的服务意识、团队意识、协作精神，以及较强的语言沟通表达能力。</w:t>
      </w:r>
    </w:p>
    <w:p w14:paraId="0FE11C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(四)年龄计算截至时间为发布公告之日。</w:t>
      </w:r>
    </w:p>
    <w:p w14:paraId="1B849C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(五)下列人员不得参加本次招聘：</w:t>
      </w:r>
    </w:p>
    <w:p w14:paraId="76F5C2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1.因犯罪受到刑事处罚或有犯罪嫌疑尚未查清的；</w:t>
      </w:r>
    </w:p>
    <w:p w14:paraId="5834BC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2.因犯错误正在接受审查或被处分且处分期未满的；</w:t>
      </w:r>
    </w:p>
    <w:p w14:paraId="7FF088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3.曾被开除公职的；</w:t>
      </w:r>
    </w:p>
    <w:p w14:paraId="47B00F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4.法律、法规和有关政策规定的其他情形。</w:t>
      </w:r>
    </w:p>
    <w:p w14:paraId="19C9B6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" w:leftChars="152" w:firstLine="318" w:firstLineChars="99"/>
        <w:textAlignment w:val="auto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五、招聘程序</w:t>
      </w:r>
    </w:p>
    <w:p w14:paraId="72D858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800" w:firstLineChars="25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招聘工作的主要程序：报名与资格审查、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面试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、会议决定、体检、聘用。</w:t>
      </w:r>
    </w:p>
    <w:p w14:paraId="6E0373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（一）发布招聘信息</w:t>
      </w:r>
    </w:p>
    <w:p w14:paraId="4232D7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《招聘公告》、《应聘人员登记表》在四师政务信息网（网址: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"http://www.cocodala.gov.cn"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</w:rPr>
        <w:t>www.cocodala.gov.cn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</w:rPr>
        <w:t>)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，四师职介，兵团就业服务网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等相关媒体发布。</w:t>
      </w:r>
    </w:p>
    <w:p w14:paraId="7D7813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（二）报名与资格审查</w:t>
      </w:r>
    </w:p>
    <w:p w14:paraId="012623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1.报名时间：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3324B91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left"/>
        <w:textAlignment w:val="auto"/>
        <w:rPr>
          <w:rStyle w:val="6"/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应聘人员根据招聘岗位要求，在报名时间内将个人有效居民身份证、《可克达拉市广电网络有限责任公司应聘人员登记表》、学历及学位证书、专业技术资格证书等应聘材料发送至电子信箱：</w:t>
      </w:r>
      <w:r>
        <w:rPr>
          <w:rStyle w:val="6"/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 w:bidi="ar"/>
        </w:rPr>
        <w:fldChar w:fldCharType="begin"/>
      </w:r>
      <w:r>
        <w:rPr>
          <w:rStyle w:val="6"/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 w:bidi="ar"/>
        </w:rPr>
        <w:instrText xml:space="preserve"> HYPERLINK "mailto:250485382@qq.com" </w:instrText>
      </w:r>
      <w:r>
        <w:rPr>
          <w:rStyle w:val="6"/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 w:bidi="ar"/>
        </w:rPr>
        <w:fldChar w:fldCharType="separate"/>
      </w:r>
      <w:r>
        <w:rPr>
          <w:rStyle w:val="5"/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 w:bidi="ar"/>
        </w:rPr>
        <w:t>250485382@qq.com</w:t>
      </w:r>
      <w:r>
        <w:rPr>
          <w:rStyle w:val="6"/>
          <w:rFonts w:hint="default" w:ascii="Times New Roman" w:hAnsi="Times New Roman" w:eastAsia="楷体" w:cs="Times New Roman"/>
          <w:b/>
          <w:bCs/>
          <w:sz w:val="24"/>
          <w:szCs w:val="24"/>
          <w:lang w:val="en-US" w:eastAsia="zh-CN" w:bidi="ar"/>
        </w:rPr>
        <w:fldChar w:fldCharType="end"/>
      </w:r>
    </w:p>
    <w:p w14:paraId="48F613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default" w:ascii="Times New Roman" w:hAnsi="Times New Roman" w:eastAsia="楷体_GB2312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hint="default" w:ascii="Times New Roman" w:hAnsi="Times New Roman" w:eastAsia="楷体_GB2312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面试</w:t>
      </w:r>
    </w:p>
    <w:p w14:paraId="60A574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经审定符合聘用条件的可参加公司面试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2FCF7B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）体检</w:t>
      </w:r>
    </w:p>
    <w:p w14:paraId="54D3C7B9">
      <w:pPr>
        <w:spacing w:line="560" w:lineRule="atLeas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面试通过者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在接到通知后，到县级以上医院进行体检，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体检费用自理。</w:t>
      </w:r>
    </w:p>
    <w:p w14:paraId="48F258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b/>
          <w:sz w:val="32"/>
          <w:szCs w:val="32"/>
        </w:rPr>
        <w:t>、其他事项</w:t>
      </w:r>
    </w:p>
    <w:p w14:paraId="5A1219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经审定不符合招聘要求、截止公示前未能提交职位所需学历（学位）证书或证明材料的人员不予录用。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公司承诺为应聘者投递材料保密，如应聘者被定为初选对象，将通知本人进行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面试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2C09B5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（二）酬薪待遇及福利：面谈。</w:t>
      </w:r>
    </w:p>
    <w:p w14:paraId="1AC6B9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咨询电话：0999－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7100803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</w:p>
    <w:p w14:paraId="50EA38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谭女士</w:t>
      </w:r>
    </w:p>
    <w:p w14:paraId="25D4BE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附件：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《可克达拉市广电网络有限责任公司应聘人员登记表》</w:t>
      </w:r>
    </w:p>
    <w:p w14:paraId="6401D5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ascii="仿宋_GB2312" w:eastAsia="仿宋_GB2312"/>
          <w:sz w:val="32"/>
          <w:szCs w:val="32"/>
        </w:rPr>
      </w:pPr>
    </w:p>
    <w:p w14:paraId="46626492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2YzUwNTk2ZWQ3MjM4Yzk4MjAxNjc5Yzg2MTc0ZDYifQ=="/>
  </w:docVars>
  <w:rsids>
    <w:rsidRoot w:val="00000000"/>
    <w:rsid w:val="126C4207"/>
    <w:rsid w:val="14947092"/>
    <w:rsid w:val="15592BE3"/>
    <w:rsid w:val="274F01BE"/>
    <w:rsid w:val="289F638D"/>
    <w:rsid w:val="2EEB1301"/>
    <w:rsid w:val="2F8C241F"/>
    <w:rsid w:val="3D596CD7"/>
    <w:rsid w:val="40C178E5"/>
    <w:rsid w:val="4F4A005E"/>
    <w:rsid w:val="54CC15AC"/>
    <w:rsid w:val="7330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Hyperlink"/>
    <w:basedOn w:val="4"/>
    <w:autoRedefine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pointer3"/>
    <w:basedOn w:val="4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1212</Words>
  <Characters>1297</Characters>
  <Lines>0</Lines>
  <Paragraphs>0</Paragraphs>
  <TotalTime>8</TotalTime>
  <ScaleCrop>false</ScaleCrop>
  <LinksUpToDate>false</LinksUpToDate>
  <CharactersWithSpaces>1311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2024-05-15T04:33:00Z</dcterms:created>
  <dc:creator>Administrator</dc:creator>
  <cp:lastModifiedBy>芒果奶昔</cp:lastModifiedBy>
  <cp:lastPrinted>2025-06-25T10:12:00Z</cp:lastPrinted>
  <dcterms:modified xsi:type="dcterms:W3CDTF">2026-08-17T03:32:54Z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341D722F627B4B95BB1BE9010FBD42AD_12</vt:lpwstr>
  </property>
  <property fmtid="{D5CDD505-2E9C-101B-9397-08002B2CF9AE}" pid="4" name="KSOTemplateDocerSaveRecord">
    <vt:lpwstr>eyJoZGlkIjoiOTI2YzUwNTk2ZWQ3MjM4Yzk4MjAxNjc5Yzg2MTc0ZDYiLCJ1c2VySWQiOiI3Njk2MjA3NzcifQ==</vt:lpwstr>
  </property>
</Properties>
</file>