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8D099">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2026年花城街道行政检查计划表</w:t>
      </w:r>
    </w:p>
    <w:tbl>
      <w:tblPr>
        <w:tblStyle w:val="3"/>
        <w:tblW w:w="12885"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3345"/>
        <w:gridCol w:w="1740"/>
        <w:gridCol w:w="1335"/>
        <w:gridCol w:w="1215"/>
        <w:gridCol w:w="1050"/>
        <w:gridCol w:w="1733"/>
      </w:tblGrid>
      <w:tr w14:paraId="3416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6FCB6D91">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检查主体</w:t>
            </w:r>
          </w:p>
        </w:tc>
        <w:tc>
          <w:tcPr>
            <w:tcW w:w="3345" w:type="dxa"/>
            <w:vAlign w:val="center"/>
          </w:tcPr>
          <w:p w14:paraId="10EF96E8">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检查事项</w:t>
            </w:r>
          </w:p>
        </w:tc>
        <w:tc>
          <w:tcPr>
            <w:tcW w:w="1740" w:type="dxa"/>
            <w:vAlign w:val="center"/>
          </w:tcPr>
          <w:p w14:paraId="33881072">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检查</w:t>
            </w:r>
          </w:p>
          <w:p w14:paraId="4B803EA3">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方式</w:t>
            </w:r>
          </w:p>
        </w:tc>
        <w:tc>
          <w:tcPr>
            <w:tcW w:w="1335" w:type="dxa"/>
            <w:vAlign w:val="center"/>
          </w:tcPr>
          <w:p w14:paraId="25FC9AA1">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检查对象范围</w:t>
            </w:r>
          </w:p>
        </w:tc>
        <w:tc>
          <w:tcPr>
            <w:tcW w:w="1215" w:type="dxa"/>
            <w:vAlign w:val="center"/>
          </w:tcPr>
          <w:p w14:paraId="60A1BA7F">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管理对象基数</w:t>
            </w:r>
          </w:p>
        </w:tc>
        <w:tc>
          <w:tcPr>
            <w:tcW w:w="1050" w:type="dxa"/>
            <w:vAlign w:val="center"/>
          </w:tcPr>
          <w:p w14:paraId="38BB038B">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检查</w:t>
            </w:r>
          </w:p>
          <w:p w14:paraId="23A1EA26">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比例</w:t>
            </w:r>
          </w:p>
        </w:tc>
        <w:tc>
          <w:tcPr>
            <w:tcW w:w="1733" w:type="dxa"/>
            <w:vAlign w:val="center"/>
          </w:tcPr>
          <w:p w14:paraId="16C2A070">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检查频次</w:t>
            </w:r>
          </w:p>
        </w:tc>
      </w:tr>
      <w:tr w14:paraId="30C5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21991ABA">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花城街道便民</w:t>
            </w:r>
          </w:p>
          <w:p w14:paraId="74B822F4">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服务中心</w:t>
            </w:r>
          </w:p>
        </w:tc>
        <w:tc>
          <w:tcPr>
            <w:tcW w:w="3345" w:type="dxa"/>
            <w:vAlign w:val="center"/>
          </w:tcPr>
          <w:p w14:paraId="67969FF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组织人员检查，对安装使用的非法卫星接收设备予以清查</w:t>
            </w:r>
          </w:p>
        </w:tc>
        <w:tc>
          <w:tcPr>
            <w:tcW w:w="1740" w:type="dxa"/>
            <w:vAlign w:val="center"/>
          </w:tcPr>
          <w:p w14:paraId="20C8E35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3ACF725A">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单位及个人</w:t>
            </w:r>
          </w:p>
        </w:tc>
        <w:tc>
          <w:tcPr>
            <w:tcW w:w="1215" w:type="dxa"/>
            <w:vAlign w:val="center"/>
          </w:tcPr>
          <w:p w14:paraId="21B0598D">
            <w:pPr>
              <w:jc w:val="center"/>
              <w:rPr>
                <w:rFonts w:hint="eastAsia" w:ascii="仿宋_GB2312" w:hAnsi="仿宋_GB2312" w:eastAsia="仿宋_GB2312" w:cs="仿宋_GB2312"/>
                <w:sz w:val="32"/>
                <w:szCs w:val="32"/>
                <w:vertAlign w:val="baseline"/>
                <w:lang w:val="en-US" w:eastAsia="zh-CN"/>
              </w:rPr>
            </w:pPr>
          </w:p>
        </w:tc>
        <w:tc>
          <w:tcPr>
            <w:tcW w:w="1050" w:type="dxa"/>
            <w:vAlign w:val="center"/>
          </w:tcPr>
          <w:p w14:paraId="231E7EB8">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5EB3841F">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lang w:val="en-US" w:eastAsia="zh-CN"/>
              </w:rPr>
              <w:t>1次/年</w:t>
            </w:r>
          </w:p>
        </w:tc>
      </w:tr>
      <w:tr w14:paraId="21E3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104E2DAF">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花城街道便民</w:t>
            </w:r>
          </w:p>
          <w:p w14:paraId="4861BC89">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服务中心</w:t>
            </w:r>
          </w:p>
        </w:tc>
        <w:tc>
          <w:tcPr>
            <w:tcW w:w="3345" w:type="dxa"/>
            <w:vAlign w:val="center"/>
          </w:tcPr>
          <w:p w14:paraId="4439F682">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对建设项目实施全过程进行建筑位置、体型、规模、外装饰材料材质及色彩色号监督检查，对符合要求的，填写《建设工程规划查验表》</w:t>
            </w:r>
          </w:p>
        </w:tc>
        <w:tc>
          <w:tcPr>
            <w:tcW w:w="1740" w:type="dxa"/>
            <w:vAlign w:val="center"/>
          </w:tcPr>
          <w:p w14:paraId="186158F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1ECA2CBB">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花城街道在建项目</w:t>
            </w:r>
          </w:p>
        </w:tc>
        <w:tc>
          <w:tcPr>
            <w:tcW w:w="1215" w:type="dxa"/>
            <w:vAlign w:val="center"/>
          </w:tcPr>
          <w:p w14:paraId="6C8508F4">
            <w:pPr>
              <w:jc w:val="center"/>
              <w:rPr>
                <w:rFonts w:hint="eastAsia" w:ascii="仿宋_GB2312" w:hAnsi="仿宋_GB2312" w:eastAsia="仿宋_GB2312" w:cs="仿宋_GB2312"/>
                <w:sz w:val="32"/>
                <w:szCs w:val="32"/>
                <w:vertAlign w:val="baseline"/>
                <w:lang w:val="en-US" w:eastAsia="zh-CN"/>
              </w:rPr>
            </w:pPr>
          </w:p>
        </w:tc>
        <w:tc>
          <w:tcPr>
            <w:tcW w:w="1050" w:type="dxa"/>
            <w:vAlign w:val="center"/>
          </w:tcPr>
          <w:p w14:paraId="1231F49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466FD41E">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lang w:val="en-US" w:eastAsia="zh-CN"/>
              </w:rPr>
              <w:t>不定期检查</w:t>
            </w:r>
          </w:p>
        </w:tc>
      </w:tr>
      <w:tr w14:paraId="211A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7" w:type="dxa"/>
            <w:vAlign w:val="center"/>
          </w:tcPr>
          <w:p w14:paraId="226BBE4A">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花城街道便民</w:t>
            </w:r>
          </w:p>
          <w:p w14:paraId="32054518">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服务中心</w:t>
            </w:r>
          </w:p>
        </w:tc>
        <w:tc>
          <w:tcPr>
            <w:tcW w:w="3345" w:type="dxa"/>
            <w:vAlign w:val="center"/>
          </w:tcPr>
          <w:p w14:paraId="241C202E">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对建设项目施工质量、安全、进度进行监督检查</w:t>
            </w:r>
          </w:p>
        </w:tc>
        <w:tc>
          <w:tcPr>
            <w:tcW w:w="1740" w:type="dxa"/>
            <w:vAlign w:val="center"/>
          </w:tcPr>
          <w:p w14:paraId="6F619E91">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198F3C9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花城街道在建项目</w:t>
            </w:r>
          </w:p>
        </w:tc>
        <w:tc>
          <w:tcPr>
            <w:tcW w:w="1215" w:type="dxa"/>
            <w:vAlign w:val="center"/>
          </w:tcPr>
          <w:p w14:paraId="6F6414B5">
            <w:pPr>
              <w:jc w:val="center"/>
              <w:rPr>
                <w:rFonts w:hint="eastAsia" w:ascii="仿宋_GB2312" w:hAnsi="仿宋_GB2312" w:eastAsia="仿宋_GB2312" w:cs="仿宋_GB2312"/>
                <w:sz w:val="32"/>
                <w:szCs w:val="32"/>
                <w:vertAlign w:val="baseline"/>
                <w:lang w:val="en-US" w:eastAsia="zh-CN"/>
              </w:rPr>
            </w:pPr>
          </w:p>
        </w:tc>
        <w:tc>
          <w:tcPr>
            <w:tcW w:w="1050" w:type="dxa"/>
            <w:vAlign w:val="center"/>
          </w:tcPr>
          <w:p w14:paraId="225CA3C2">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11EF869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lang w:val="en-US" w:eastAsia="zh-CN"/>
              </w:rPr>
              <w:t>不定期检查</w:t>
            </w:r>
          </w:p>
        </w:tc>
      </w:tr>
      <w:tr w14:paraId="7528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738ED33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花城街道便民</w:t>
            </w:r>
          </w:p>
          <w:p w14:paraId="14A111C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服务中心</w:t>
            </w:r>
          </w:p>
        </w:tc>
        <w:tc>
          <w:tcPr>
            <w:tcW w:w="3345" w:type="dxa"/>
            <w:vAlign w:val="center"/>
          </w:tcPr>
          <w:p w14:paraId="13B0ED31">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进行实地检查，并询问有关情况，重点检查商铺、街道标志牌、宣传栏、广告牌的文字语言使用规范与否</w:t>
            </w:r>
          </w:p>
        </w:tc>
        <w:tc>
          <w:tcPr>
            <w:tcW w:w="1740" w:type="dxa"/>
            <w:vAlign w:val="center"/>
          </w:tcPr>
          <w:p w14:paraId="7855950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5E7854F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商铺</w:t>
            </w:r>
          </w:p>
        </w:tc>
        <w:tc>
          <w:tcPr>
            <w:tcW w:w="1215" w:type="dxa"/>
            <w:vAlign w:val="center"/>
          </w:tcPr>
          <w:p w14:paraId="0BCF5571">
            <w:pPr>
              <w:jc w:val="center"/>
              <w:rPr>
                <w:rFonts w:hint="eastAsia" w:ascii="仿宋_GB2312" w:hAnsi="仿宋_GB2312" w:eastAsia="仿宋_GB2312" w:cs="仿宋_GB2312"/>
                <w:sz w:val="32"/>
                <w:szCs w:val="32"/>
                <w:vertAlign w:val="baseline"/>
                <w:lang w:val="en-US" w:eastAsia="zh-CN"/>
              </w:rPr>
            </w:pPr>
          </w:p>
        </w:tc>
        <w:tc>
          <w:tcPr>
            <w:tcW w:w="1050" w:type="dxa"/>
            <w:vAlign w:val="center"/>
          </w:tcPr>
          <w:p w14:paraId="39575E4B">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6EB5F5EA">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不定期检查</w:t>
            </w:r>
          </w:p>
        </w:tc>
      </w:tr>
      <w:tr w14:paraId="751D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41C1FA7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花城街道便民</w:t>
            </w:r>
          </w:p>
          <w:p w14:paraId="0808FD4D">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服务中心</w:t>
            </w:r>
          </w:p>
        </w:tc>
        <w:tc>
          <w:tcPr>
            <w:tcW w:w="3345" w:type="dxa"/>
            <w:vAlign w:val="center"/>
          </w:tcPr>
          <w:p w14:paraId="3F53148E">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对业主委员会工作情况、档案建立情况进行检查</w:t>
            </w:r>
          </w:p>
        </w:tc>
        <w:tc>
          <w:tcPr>
            <w:tcW w:w="1740" w:type="dxa"/>
            <w:vAlign w:val="center"/>
          </w:tcPr>
          <w:p w14:paraId="25A9224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5333CF76">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各小区业委会</w:t>
            </w:r>
          </w:p>
        </w:tc>
        <w:tc>
          <w:tcPr>
            <w:tcW w:w="1215" w:type="dxa"/>
            <w:vAlign w:val="center"/>
          </w:tcPr>
          <w:p w14:paraId="49DFC94F">
            <w:pPr>
              <w:jc w:val="center"/>
              <w:rPr>
                <w:rFonts w:hint="eastAsia" w:ascii="仿宋_GB2312" w:hAnsi="仿宋_GB2312" w:eastAsia="仿宋_GB2312" w:cs="仿宋_GB2312"/>
                <w:sz w:val="32"/>
                <w:szCs w:val="32"/>
                <w:vertAlign w:val="baseline"/>
                <w:lang w:val="en-US" w:eastAsia="zh-CN"/>
              </w:rPr>
            </w:pPr>
          </w:p>
        </w:tc>
        <w:tc>
          <w:tcPr>
            <w:tcW w:w="1050" w:type="dxa"/>
            <w:vAlign w:val="center"/>
          </w:tcPr>
          <w:p w14:paraId="7AB540D7">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0A4D192A">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不定期检查</w:t>
            </w:r>
          </w:p>
        </w:tc>
      </w:tr>
      <w:tr w14:paraId="1B46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2C3E4D7F">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花城街道便民</w:t>
            </w:r>
          </w:p>
          <w:p w14:paraId="01BFF38D">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服务中心</w:t>
            </w:r>
          </w:p>
        </w:tc>
        <w:tc>
          <w:tcPr>
            <w:tcW w:w="3345" w:type="dxa"/>
            <w:vAlign w:val="center"/>
          </w:tcPr>
          <w:p w14:paraId="605E5CB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开展辖区文旅市场巡查，不定期联合相关部门开展专项行动检查</w:t>
            </w:r>
          </w:p>
        </w:tc>
        <w:tc>
          <w:tcPr>
            <w:tcW w:w="1740" w:type="dxa"/>
            <w:vAlign w:val="center"/>
          </w:tcPr>
          <w:p w14:paraId="27E9D37B">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520C8246">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文旅市场经营单位</w:t>
            </w:r>
          </w:p>
        </w:tc>
        <w:tc>
          <w:tcPr>
            <w:tcW w:w="1215" w:type="dxa"/>
            <w:vAlign w:val="center"/>
          </w:tcPr>
          <w:p w14:paraId="433B9D91">
            <w:pPr>
              <w:jc w:val="center"/>
              <w:rPr>
                <w:rFonts w:hint="eastAsia" w:ascii="仿宋_GB2312" w:hAnsi="仿宋_GB2312" w:eastAsia="仿宋_GB2312" w:cs="仿宋_GB2312"/>
                <w:sz w:val="32"/>
                <w:szCs w:val="32"/>
                <w:vertAlign w:val="baseline"/>
                <w:lang w:val="en-US" w:eastAsia="zh-CN"/>
              </w:rPr>
            </w:pPr>
          </w:p>
        </w:tc>
        <w:tc>
          <w:tcPr>
            <w:tcW w:w="1050" w:type="dxa"/>
            <w:vAlign w:val="center"/>
          </w:tcPr>
          <w:p w14:paraId="05B51573">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7EAB9428">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不定期检查</w:t>
            </w:r>
          </w:p>
        </w:tc>
      </w:tr>
      <w:tr w14:paraId="6F3D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7" w:type="dxa"/>
            <w:vAlign w:val="center"/>
          </w:tcPr>
          <w:p w14:paraId="6F8C53D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花城街道综治</w:t>
            </w:r>
          </w:p>
          <w:p w14:paraId="1EBC35D6">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中心</w:t>
            </w:r>
          </w:p>
        </w:tc>
        <w:tc>
          <w:tcPr>
            <w:tcW w:w="3345" w:type="dxa"/>
            <w:vAlign w:val="center"/>
          </w:tcPr>
          <w:p w14:paraId="2898F481">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联合相关部门对辖区内文旅市场经营单位开展安全生产检查</w:t>
            </w:r>
          </w:p>
        </w:tc>
        <w:tc>
          <w:tcPr>
            <w:tcW w:w="1740" w:type="dxa"/>
            <w:vAlign w:val="center"/>
          </w:tcPr>
          <w:p w14:paraId="4CB91E94">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0FF38DAA">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文旅市场经营单位</w:t>
            </w:r>
          </w:p>
        </w:tc>
        <w:tc>
          <w:tcPr>
            <w:tcW w:w="1215" w:type="dxa"/>
            <w:vAlign w:val="center"/>
          </w:tcPr>
          <w:p w14:paraId="77DEE9F4">
            <w:pPr>
              <w:jc w:val="center"/>
              <w:rPr>
                <w:rFonts w:hint="eastAsia" w:ascii="仿宋_GB2312" w:hAnsi="仿宋_GB2312" w:eastAsia="仿宋_GB2312" w:cs="仿宋_GB2312"/>
                <w:kern w:val="2"/>
                <w:sz w:val="32"/>
                <w:szCs w:val="32"/>
                <w:vertAlign w:val="baseline"/>
                <w:lang w:val="en-US" w:eastAsia="zh-CN" w:bidi="ar-SA"/>
              </w:rPr>
            </w:pPr>
          </w:p>
        </w:tc>
        <w:tc>
          <w:tcPr>
            <w:tcW w:w="1050" w:type="dxa"/>
            <w:vAlign w:val="center"/>
          </w:tcPr>
          <w:p w14:paraId="613F3C8C">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1362AA5C">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不定期检查</w:t>
            </w:r>
          </w:p>
        </w:tc>
      </w:tr>
      <w:tr w14:paraId="5C93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280F60B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花城街道综治</w:t>
            </w:r>
          </w:p>
          <w:p w14:paraId="614371E0">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中心</w:t>
            </w:r>
          </w:p>
        </w:tc>
        <w:tc>
          <w:tcPr>
            <w:tcW w:w="3345" w:type="dxa"/>
            <w:vAlign w:val="center"/>
          </w:tcPr>
          <w:p w14:paraId="71EA6609">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对辖区民宿，联合相关部门开展安全检查，督促落实消防、食品、燃气等安全措施</w:t>
            </w:r>
          </w:p>
        </w:tc>
        <w:tc>
          <w:tcPr>
            <w:tcW w:w="1740" w:type="dxa"/>
            <w:vAlign w:val="center"/>
          </w:tcPr>
          <w:p w14:paraId="57F5CA3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3F88C45D">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民宿</w:t>
            </w:r>
          </w:p>
          <w:p w14:paraId="4B4C4166">
            <w:pPr>
              <w:jc w:val="center"/>
              <w:rPr>
                <w:rFonts w:hint="eastAsia" w:ascii="仿宋_GB2312" w:hAnsi="仿宋_GB2312" w:eastAsia="仿宋_GB2312" w:cs="仿宋_GB2312"/>
                <w:sz w:val="32"/>
                <w:szCs w:val="32"/>
                <w:vertAlign w:val="baseline"/>
                <w:lang w:val="en-US" w:eastAsia="zh-CN"/>
              </w:rPr>
            </w:pPr>
            <w:bookmarkStart w:id="0" w:name="_GoBack"/>
            <w:bookmarkEnd w:id="0"/>
            <w:r>
              <w:rPr>
                <w:rFonts w:hint="eastAsia" w:ascii="仿宋_GB2312" w:hAnsi="仿宋_GB2312" w:eastAsia="仿宋_GB2312" w:cs="仿宋_GB2312"/>
                <w:sz w:val="32"/>
                <w:szCs w:val="32"/>
                <w:vertAlign w:val="baseline"/>
                <w:lang w:val="en-US" w:eastAsia="zh-CN"/>
              </w:rPr>
              <w:t>行业</w:t>
            </w:r>
          </w:p>
        </w:tc>
        <w:tc>
          <w:tcPr>
            <w:tcW w:w="1215" w:type="dxa"/>
            <w:vAlign w:val="center"/>
          </w:tcPr>
          <w:p w14:paraId="0A4D591F">
            <w:pPr>
              <w:jc w:val="center"/>
              <w:rPr>
                <w:rFonts w:hint="eastAsia" w:ascii="仿宋_GB2312" w:hAnsi="仿宋_GB2312" w:eastAsia="仿宋_GB2312" w:cs="仿宋_GB2312"/>
                <w:sz w:val="32"/>
                <w:szCs w:val="32"/>
                <w:vertAlign w:val="baseline"/>
                <w:lang w:val="en-US" w:eastAsia="zh-CN"/>
              </w:rPr>
            </w:pPr>
          </w:p>
        </w:tc>
        <w:tc>
          <w:tcPr>
            <w:tcW w:w="1050" w:type="dxa"/>
            <w:vAlign w:val="center"/>
          </w:tcPr>
          <w:p w14:paraId="7C06D067">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02131AEF">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不定期检查</w:t>
            </w:r>
          </w:p>
        </w:tc>
      </w:tr>
      <w:tr w14:paraId="7051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22679CC4">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花城街道综治</w:t>
            </w:r>
          </w:p>
          <w:p w14:paraId="1A22C2E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中心</w:t>
            </w:r>
          </w:p>
        </w:tc>
        <w:tc>
          <w:tcPr>
            <w:tcW w:w="3345" w:type="dxa"/>
            <w:vAlign w:val="center"/>
          </w:tcPr>
          <w:p w14:paraId="688056AD">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联合住建等职能部门，对辖区工地用电用火用气安全开展检查</w:t>
            </w:r>
          </w:p>
        </w:tc>
        <w:tc>
          <w:tcPr>
            <w:tcW w:w="1740" w:type="dxa"/>
            <w:vAlign w:val="center"/>
          </w:tcPr>
          <w:p w14:paraId="5EE3BF48">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0B50543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辖区各工地</w:t>
            </w:r>
          </w:p>
        </w:tc>
        <w:tc>
          <w:tcPr>
            <w:tcW w:w="1215" w:type="dxa"/>
            <w:vAlign w:val="center"/>
          </w:tcPr>
          <w:p w14:paraId="765F022F">
            <w:pPr>
              <w:jc w:val="center"/>
              <w:rPr>
                <w:rFonts w:hint="eastAsia" w:ascii="仿宋_GB2312" w:hAnsi="仿宋_GB2312" w:eastAsia="仿宋_GB2312" w:cs="仿宋_GB2312"/>
                <w:sz w:val="32"/>
                <w:szCs w:val="32"/>
                <w:vertAlign w:val="baseline"/>
                <w:lang w:val="en-US" w:eastAsia="zh-CN"/>
              </w:rPr>
            </w:pPr>
          </w:p>
          <w:p w14:paraId="206978B2">
            <w:pPr>
              <w:jc w:val="center"/>
              <w:rPr>
                <w:rFonts w:hint="eastAsia" w:ascii="仿宋_GB2312" w:hAnsi="仿宋_GB2312" w:eastAsia="仿宋_GB2312" w:cs="仿宋_GB2312"/>
                <w:sz w:val="32"/>
                <w:szCs w:val="32"/>
                <w:vertAlign w:val="baseline"/>
                <w:lang w:val="en-US" w:eastAsia="zh-CN"/>
              </w:rPr>
            </w:pPr>
          </w:p>
          <w:p w14:paraId="7906990B">
            <w:pPr>
              <w:jc w:val="center"/>
              <w:rPr>
                <w:rFonts w:hint="eastAsia" w:ascii="仿宋_GB2312" w:hAnsi="仿宋_GB2312" w:eastAsia="仿宋_GB2312" w:cs="仿宋_GB2312"/>
                <w:sz w:val="32"/>
                <w:szCs w:val="32"/>
                <w:vertAlign w:val="baseline"/>
                <w:lang w:val="en-US" w:eastAsia="zh-CN"/>
              </w:rPr>
            </w:pPr>
          </w:p>
          <w:p w14:paraId="2C4BDA48">
            <w:pPr>
              <w:jc w:val="center"/>
              <w:rPr>
                <w:rFonts w:hint="eastAsia" w:ascii="仿宋_GB2312" w:hAnsi="仿宋_GB2312" w:eastAsia="仿宋_GB2312" w:cs="仿宋_GB2312"/>
                <w:sz w:val="32"/>
                <w:szCs w:val="32"/>
                <w:vertAlign w:val="baseline"/>
                <w:lang w:val="en-US" w:eastAsia="zh-CN"/>
              </w:rPr>
            </w:pPr>
          </w:p>
        </w:tc>
        <w:tc>
          <w:tcPr>
            <w:tcW w:w="1050" w:type="dxa"/>
            <w:vAlign w:val="center"/>
          </w:tcPr>
          <w:p w14:paraId="246FAC58">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59BDE89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1次/年</w:t>
            </w:r>
          </w:p>
        </w:tc>
      </w:tr>
      <w:tr w14:paraId="0145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145E8721">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花城街道综治</w:t>
            </w:r>
          </w:p>
          <w:p w14:paraId="183C942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中心</w:t>
            </w:r>
          </w:p>
        </w:tc>
        <w:tc>
          <w:tcPr>
            <w:tcW w:w="3345" w:type="dxa"/>
            <w:vAlign w:val="center"/>
          </w:tcPr>
          <w:p w14:paraId="33925806">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协助开展小区消防安全检查</w:t>
            </w:r>
          </w:p>
        </w:tc>
        <w:tc>
          <w:tcPr>
            <w:tcW w:w="1740" w:type="dxa"/>
            <w:vAlign w:val="center"/>
          </w:tcPr>
          <w:p w14:paraId="3E92DED8">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04399E2B">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辖区各小区物业</w:t>
            </w:r>
          </w:p>
        </w:tc>
        <w:tc>
          <w:tcPr>
            <w:tcW w:w="1215" w:type="dxa"/>
            <w:vAlign w:val="center"/>
          </w:tcPr>
          <w:p w14:paraId="4A79CB26">
            <w:pPr>
              <w:jc w:val="center"/>
              <w:rPr>
                <w:rFonts w:hint="eastAsia" w:ascii="仿宋_GB2312" w:hAnsi="仿宋_GB2312" w:eastAsia="仿宋_GB2312" w:cs="仿宋_GB2312"/>
                <w:sz w:val="32"/>
                <w:szCs w:val="32"/>
                <w:vertAlign w:val="baseline"/>
                <w:lang w:val="en-US" w:eastAsia="zh-CN"/>
              </w:rPr>
            </w:pPr>
          </w:p>
          <w:p w14:paraId="4DBF695D">
            <w:pPr>
              <w:jc w:val="center"/>
              <w:rPr>
                <w:rFonts w:hint="eastAsia" w:ascii="仿宋_GB2312" w:hAnsi="仿宋_GB2312" w:eastAsia="仿宋_GB2312" w:cs="仿宋_GB2312"/>
                <w:sz w:val="32"/>
                <w:szCs w:val="32"/>
                <w:vertAlign w:val="baseline"/>
                <w:lang w:val="en-US" w:eastAsia="zh-CN"/>
              </w:rPr>
            </w:pPr>
          </w:p>
          <w:p w14:paraId="61BEFA99">
            <w:pPr>
              <w:jc w:val="center"/>
              <w:rPr>
                <w:rFonts w:hint="eastAsia" w:ascii="仿宋_GB2312" w:hAnsi="仿宋_GB2312" w:eastAsia="仿宋_GB2312" w:cs="仿宋_GB2312"/>
                <w:sz w:val="32"/>
                <w:szCs w:val="32"/>
                <w:vertAlign w:val="baseline"/>
                <w:lang w:val="en-US" w:eastAsia="zh-CN"/>
              </w:rPr>
            </w:pPr>
          </w:p>
        </w:tc>
        <w:tc>
          <w:tcPr>
            <w:tcW w:w="1050" w:type="dxa"/>
            <w:vAlign w:val="center"/>
          </w:tcPr>
          <w:p w14:paraId="79E67E58">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48F0DED1">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不定期检查</w:t>
            </w:r>
          </w:p>
        </w:tc>
      </w:tr>
      <w:tr w14:paraId="3603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2467" w:type="dxa"/>
            <w:vAlign w:val="center"/>
          </w:tcPr>
          <w:p w14:paraId="22D07F04">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花城街道综治</w:t>
            </w:r>
          </w:p>
          <w:p w14:paraId="32C77E46">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中心</w:t>
            </w:r>
          </w:p>
        </w:tc>
        <w:tc>
          <w:tcPr>
            <w:tcW w:w="3345" w:type="dxa"/>
            <w:vAlign w:val="center"/>
          </w:tcPr>
          <w:p w14:paraId="5C9275DA">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组织社区对辖区餐饮店开展城镇燃气安全检查</w:t>
            </w:r>
          </w:p>
        </w:tc>
        <w:tc>
          <w:tcPr>
            <w:tcW w:w="1740" w:type="dxa"/>
            <w:vAlign w:val="center"/>
          </w:tcPr>
          <w:p w14:paraId="43E4D1D2">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78FB62B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辖区餐饮店</w:t>
            </w:r>
          </w:p>
        </w:tc>
        <w:tc>
          <w:tcPr>
            <w:tcW w:w="1215" w:type="dxa"/>
            <w:vAlign w:val="center"/>
          </w:tcPr>
          <w:p w14:paraId="185B219A">
            <w:pPr>
              <w:jc w:val="center"/>
              <w:rPr>
                <w:rFonts w:hint="eastAsia" w:ascii="仿宋_GB2312" w:hAnsi="仿宋_GB2312" w:eastAsia="仿宋_GB2312" w:cs="仿宋_GB2312"/>
                <w:sz w:val="32"/>
                <w:szCs w:val="32"/>
                <w:vertAlign w:val="baseline"/>
                <w:lang w:val="en-US" w:eastAsia="zh-CN"/>
              </w:rPr>
            </w:pPr>
          </w:p>
          <w:p w14:paraId="43033653">
            <w:pPr>
              <w:jc w:val="center"/>
              <w:rPr>
                <w:rFonts w:hint="eastAsia" w:ascii="仿宋_GB2312" w:hAnsi="仿宋_GB2312" w:eastAsia="仿宋_GB2312" w:cs="仿宋_GB2312"/>
                <w:sz w:val="32"/>
                <w:szCs w:val="32"/>
                <w:vertAlign w:val="baseline"/>
                <w:lang w:val="en-US" w:eastAsia="zh-CN"/>
              </w:rPr>
            </w:pPr>
          </w:p>
          <w:p w14:paraId="0B6D2390">
            <w:pPr>
              <w:jc w:val="both"/>
              <w:rPr>
                <w:rFonts w:hint="eastAsia" w:ascii="仿宋_GB2312" w:hAnsi="仿宋_GB2312" w:eastAsia="仿宋_GB2312" w:cs="仿宋_GB2312"/>
                <w:sz w:val="32"/>
                <w:szCs w:val="32"/>
                <w:vertAlign w:val="baseline"/>
                <w:lang w:val="en-US" w:eastAsia="zh-CN"/>
              </w:rPr>
            </w:pPr>
          </w:p>
        </w:tc>
        <w:tc>
          <w:tcPr>
            <w:tcW w:w="1050" w:type="dxa"/>
            <w:vAlign w:val="center"/>
          </w:tcPr>
          <w:p w14:paraId="17187269">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54FEEFB9">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≤2次/年等</w:t>
            </w:r>
          </w:p>
        </w:tc>
      </w:tr>
      <w:tr w14:paraId="4082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63B8577B">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花城街道综治</w:t>
            </w:r>
          </w:p>
          <w:p w14:paraId="37498D51">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中心</w:t>
            </w:r>
          </w:p>
        </w:tc>
        <w:tc>
          <w:tcPr>
            <w:tcW w:w="3345" w:type="dxa"/>
            <w:vAlign w:val="center"/>
          </w:tcPr>
          <w:p w14:paraId="4F64F0C2">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协助相关职能部门对辖区高空作业、有限 空间作业安全等开展检查</w:t>
            </w:r>
          </w:p>
        </w:tc>
        <w:tc>
          <w:tcPr>
            <w:tcW w:w="1740" w:type="dxa"/>
            <w:vAlign w:val="center"/>
          </w:tcPr>
          <w:p w14:paraId="2E2C3E7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w:t>
            </w:r>
          </w:p>
        </w:tc>
        <w:tc>
          <w:tcPr>
            <w:tcW w:w="1335" w:type="dxa"/>
            <w:vAlign w:val="center"/>
          </w:tcPr>
          <w:p w14:paraId="5A911460">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企业及个人</w:t>
            </w:r>
          </w:p>
        </w:tc>
        <w:tc>
          <w:tcPr>
            <w:tcW w:w="1215" w:type="dxa"/>
            <w:vAlign w:val="center"/>
          </w:tcPr>
          <w:p w14:paraId="11F5F08D">
            <w:pPr>
              <w:jc w:val="both"/>
              <w:rPr>
                <w:rFonts w:hint="eastAsia" w:ascii="仿宋_GB2312" w:hAnsi="仿宋_GB2312" w:eastAsia="仿宋_GB2312" w:cs="仿宋_GB2312"/>
                <w:sz w:val="32"/>
                <w:szCs w:val="32"/>
                <w:vertAlign w:val="baseline"/>
                <w:lang w:val="en-US" w:eastAsia="zh-CN"/>
              </w:rPr>
            </w:pPr>
          </w:p>
        </w:tc>
        <w:tc>
          <w:tcPr>
            <w:tcW w:w="1050" w:type="dxa"/>
            <w:vAlign w:val="center"/>
          </w:tcPr>
          <w:p w14:paraId="01D6A502">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33" w:type="dxa"/>
            <w:vAlign w:val="center"/>
          </w:tcPr>
          <w:p w14:paraId="55E7D5C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不定期检查</w:t>
            </w:r>
          </w:p>
        </w:tc>
      </w:tr>
    </w:tbl>
    <w:p w14:paraId="7FE46B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填写说明：</w:t>
      </w:r>
    </w:p>
    <w:p w14:paraId="5F77B47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1.检查主体（具体实施检查的部门）</w:t>
      </w:r>
    </w:p>
    <w:p w14:paraId="3D7EA18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2.检查事项（具体检查内容，如对被列入全国专利代理经营异常名录或严重违法失信名单的专利代理机构的检查）</w:t>
      </w:r>
    </w:p>
    <w:p w14:paraId="175AD05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3.检查方式（现场或非现场）</w:t>
      </w:r>
    </w:p>
    <w:p w14:paraId="1671F74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4.检查对象范围（概况表述，如被列入全国专利代理经营异常名录或严重违法失信名单的专利代理机构）</w:t>
      </w:r>
    </w:p>
    <w:p w14:paraId="6524C83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5.管理对象基数（据实填写，因涉及保密等管理要求的可不公示此项）</w:t>
      </w:r>
    </w:p>
    <w:p w14:paraId="577DC74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6.检查比例（填写百分比，如100%，1%等）</w:t>
      </w:r>
    </w:p>
    <w:p w14:paraId="0B98C6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7.检查频次（计划内检查对象的年度检查次数，如1次/年，≤2次/年等）</w:t>
      </w: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B1C40"/>
    <w:rsid w:val="15162DB3"/>
    <w:rsid w:val="23F78218"/>
    <w:rsid w:val="2AD51376"/>
    <w:rsid w:val="2FF957DF"/>
    <w:rsid w:val="36FF5766"/>
    <w:rsid w:val="3DB3D215"/>
    <w:rsid w:val="3E37803E"/>
    <w:rsid w:val="3F7749ED"/>
    <w:rsid w:val="3FEFE4EA"/>
    <w:rsid w:val="5AFE9B17"/>
    <w:rsid w:val="5BFB94C6"/>
    <w:rsid w:val="5F6E1088"/>
    <w:rsid w:val="6F7D434D"/>
    <w:rsid w:val="77AFAFC3"/>
    <w:rsid w:val="77F57565"/>
    <w:rsid w:val="789F9DE5"/>
    <w:rsid w:val="7B3F63D7"/>
    <w:rsid w:val="7BCFCCF1"/>
    <w:rsid w:val="7BDFBD3E"/>
    <w:rsid w:val="7DAF8E32"/>
    <w:rsid w:val="7DF760FA"/>
    <w:rsid w:val="7F194763"/>
    <w:rsid w:val="7F3D422A"/>
    <w:rsid w:val="7F75AE87"/>
    <w:rsid w:val="7F7BFFAE"/>
    <w:rsid w:val="7FEDB033"/>
    <w:rsid w:val="97DF0AB6"/>
    <w:rsid w:val="9E9BD138"/>
    <w:rsid w:val="B587058D"/>
    <w:rsid w:val="BD6F7EB4"/>
    <w:rsid w:val="BD7E12B2"/>
    <w:rsid w:val="BEB68A8A"/>
    <w:rsid w:val="BFBE3E2B"/>
    <w:rsid w:val="BFDB27ED"/>
    <w:rsid w:val="C6AF8216"/>
    <w:rsid w:val="C6EF5531"/>
    <w:rsid w:val="DEF64997"/>
    <w:rsid w:val="DEFB8E61"/>
    <w:rsid w:val="EFD74CF8"/>
    <w:rsid w:val="F3FE221C"/>
    <w:rsid w:val="F6F7594A"/>
    <w:rsid w:val="F7F74423"/>
    <w:rsid w:val="F9FF1E17"/>
    <w:rsid w:val="FB7F77D1"/>
    <w:rsid w:val="FCFF17FF"/>
    <w:rsid w:val="FFDF3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2026-03-30T11:28:00Z</dcterms:created>
  <dc:creator>Administrator</dc:creator>
  <cp:lastModifiedBy>user</cp:lastModifiedBy>
  <cp:lastPrinted>2026-04-24T12:46:10Z</cp:lastPrinted>
  <dcterms:modified xsi:type="dcterms:W3CDTF">2026-04-24T12:46:50Z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eyJoZGlkIjoiNDQ1ZjgwNTRlZWI1YTRlNGZjNzgyMmZhODk2MDAxYTYiLCJ1c2VySWQiOiI0NDk3NjYyMzYifQ==</vt:lpwstr>
  </property>
  <property fmtid="{D5CDD505-2E9C-101B-9397-08002B2CF9AE}" pid="4" name="ICV">
    <vt:lpwstr>671057D862604426916F32FC31565C2D_12</vt:lpwstr>
  </property>
</Properties>
</file>