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CBB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572A1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第四师可克达拉市教育局涉企执法检查任务清单</w:t>
      </w:r>
    </w:p>
    <w:p w14:paraId="1E3A14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tbl>
      <w:tblPr>
        <w:tblStyle w:val="4"/>
        <w:tblW w:w="15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303"/>
        <w:gridCol w:w="1650"/>
        <w:gridCol w:w="2332"/>
        <w:gridCol w:w="4768"/>
        <w:gridCol w:w="2051"/>
        <w:gridCol w:w="2100"/>
      </w:tblGrid>
      <w:tr w14:paraId="3E922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3" w:hRule="atLeast"/>
          <w:jc w:val="center"/>
        </w:trPr>
        <w:tc>
          <w:tcPr>
            <w:tcW w:w="844" w:type="dxa"/>
            <w:vAlign w:val="center"/>
          </w:tcPr>
          <w:p w14:paraId="13960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303" w:type="dxa"/>
            <w:vAlign w:val="center"/>
          </w:tcPr>
          <w:p w14:paraId="4594F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检查对象</w:t>
            </w:r>
          </w:p>
        </w:tc>
        <w:tc>
          <w:tcPr>
            <w:tcW w:w="1650" w:type="dxa"/>
            <w:vAlign w:val="center"/>
          </w:tcPr>
          <w:p w14:paraId="71D402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检查主体</w:t>
            </w:r>
          </w:p>
        </w:tc>
        <w:tc>
          <w:tcPr>
            <w:tcW w:w="2332" w:type="dxa"/>
            <w:vAlign w:val="center"/>
          </w:tcPr>
          <w:p w14:paraId="26A9F8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检查单位</w:t>
            </w:r>
          </w:p>
        </w:tc>
        <w:tc>
          <w:tcPr>
            <w:tcW w:w="4768" w:type="dxa"/>
            <w:vAlign w:val="center"/>
          </w:tcPr>
          <w:p w14:paraId="2CE625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检查内容</w:t>
            </w:r>
          </w:p>
        </w:tc>
        <w:tc>
          <w:tcPr>
            <w:tcW w:w="2051" w:type="dxa"/>
            <w:vAlign w:val="center"/>
          </w:tcPr>
          <w:p w14:paraId="4700B3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年度检查频次</w:t>
            </w:r>
          </w:p>
        </w:tc>
        <w:tc>
          <w:tcPr>
            <w:tcW w:w="2100" w:type="dxa"/>
            <w:vAlign w:val="center"/>
          </w:tcPr>
          <w:p w14:paraId="7396E5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年度检查时间</w:t>
            </w:r>
          </w:p>
        </w:tc>
      </w:tr>
      <w:tr w14:paraId="73516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844" w:type="dxa"/>
            <w:vMerge w:val="restart"/>
            <w:tcBorders>
              <w:bottom w:val="nil"/>
            </w:tcBorders>
            <w:vAlign w:val="center"/>
          </w:tcPr>
          <w:p w14:paraId="069CA4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center"/>
          </w:tcPr>
          <w:p w14:paraId="42359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校外培训机构</w:t>
            </w:r>
          </w:p>
        </w:tc>
        <w:tc>
          <w:tcPr>
            <w:tcW w:w="1650" w:type="dxa"/>
            <w:vAlign w:val="center"/>
          </w:tcPr>
          <w:p w14:paraId="65078A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牵头单位</w:t>
            </w:r>
          </w:p>
        </w:tc>
        <w:tc>
          <w:tcPr>
            <w:tcW w:w="2332" w:type="dxa"/>
            <w:vAlign w:val="center"/>
          </w:tcPr>
          <w:p w14:paraId="649784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教育局</w:t>
            </w:r>
          </w:p>
        </w:tc>
        <w:tc>
          <w:tcPr>
            <w:tcW w:w="4768" w:type="dxa"/>
            <w:vAlign w:val="center"/>
          </w:tcPr>
          <w:p w14:paraId="77071B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对校外培训机构的教育教学资质、师资配备、课程设置等教育专业领域方面进行检查。</w:t>
            </w:r>
          </w:p>
        </w:tc>
        <w:tc>
          <w:tcPr>
            <w:tcW w:w="2051" w:type="dxa"/>
            <w:vMerge w:val="restart"/>
            <w:tcBorders>
              <w:bottom w:val="nil"/>
            </w:tcBorders>
            <w:vAlign w:val="center"/>
          </w:tcPr>
          <w:p w14:paraId="3D0F266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12次/年</w:t>
            </w:r>
          </w:p>
        </w:tc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14:paraId="347ADF9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1月-12月</w:t>
            </w:r>
          </w:p>
        </w:tc>
      </w:tr>
      <w:tr w14:paraId="1DA1D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center"/>
          </w:tcPr>
          <w:p w14:paraId="15FD8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3" w:type="dxa"/>
            <w:vMerge w:val="continue"/>
            <w:tcBorders>
              <w:top w:val="nil"/>
              <w:bottom w:val="nil"/>
            </w:tcBorders>
            <w:vAlign w:val="center"/>
          </w:tcPr>
          <w:p w14:paraId="31E7D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7B9059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联合部门1</w:t>
            </w:r>
          </w:p>
        </w:tc>
        <w:tc>
          <w:tcPr>
            <w:tcW w:w="2332" w:type="dxa"/>
            <w:vAlign w:val="center"/>
          </w:tcPr>
          <w:p w14:paraId="468E97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市场监督管理局</w:t>
            </w:r>
          </w:p>
        </w:tc>
        <w:tc>
          <w:tcPr>
            <w:tcW w:w="4768" w:type="dxa"/>
            <w:vAlign w:val="center"/>
          </w:tcPr>
          <w:p w14:paraId="511142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审查校外培训机构的市场主体登记注册情况，检查培训机构的广告宣传行为，监督培训机构的收费行为。</w:t>
            </w: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vAlign w:val="center"/>
          </w:tcPr>
          <w:p w14:paraId="076D67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top w:val="nil"/>
              <w:bottom w:val="nil"/>
            </w:tcBorders>
            <w:vAlign w:val="center"/>
          </w:tcPr>
          <w:p w14:paraId="4725A8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11CD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844" w:type="dxa"/>
            <w:vMerge w:val="continue"/>
            <w:tcBorders>
              <w:top w:val="nil"/>
            </w:tcBorders>
            <w:vAlign w:val="center"/>
          </w:tcPr>
          <w:p w14:paraId="48A20A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center"/>
          </w:tcPr>
          <w:p w14:paraId="0BEF8B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66C136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联合部门2</w:t>
            </w:r>
          </w:p>
        </w:tc>
        <w:tc>
          <w:tcPr>
            <w:tcW w:w="2332" w:type="dxa"/>
            <w:vAlign w:val="center"/>
          </w:tcPr>
          <w:p w14:paraId="6C1309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公安局</w:t>
            </w:r>
          </w:p>
        </w:tc>
        <w:tc>
          <w:tcPr>
            <w:tcW w:w="4768" w:type="dxa"/>
            <w:vAlign w:val="center"/>
          </w:tcPr>
          <w:p w14:paraId="1E4ECF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协助教育局和市监局查询相关人员的户籍信息、社会关系等，检查场地安全情况。</w:t>
            </w:r>
          </w:p>
        </w:tc>
        <w:tc>
          <w:tcPr>
            <w:tcW w:w="2051" w:type="dxa"/>
            <w:vMerge w:val="continue"/>
            <w:tcBorders>
              <w:top w:val="nil"/>
            </w:tcBorders>
            <w:vAlign w:val="center"/>
          </w:tcPr>
          <w:p w14:paraId="708DA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  <w:vAlign w:val="center"/>
          </w:tcPr>
          <w:p w14:paraId="2FD16A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4D8C9D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40" w:h="11920"/>
      <w:pgMar w:top="1013" w:right="1174" w:bottom="0" w:left="10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990AD7"/>
    <w:rsid w:val="3F312435"/>
    <w:rsid w:val="404A5A99"/>
    <w:rsid w:val="5A746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210</Characters>
  <TotalTime>1</TotalTime>
  <ScaleCrop>false</ScaleCrop>
  <LinksUpToDate>false</LinksUpToDate>
  <CharactersWithSpaces>210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2025-03-10T17:36:00Z</dcterms:created>
  <dc:creator>Kingsoft-PDF</dc:creator>
  <cp:lastModifiedBy>Dove......</cp:lastModifiedBy>
  <cp:lastPrinted>2025-03-10T09:41:00Z</cp:lastPrinted>
  <dcterms:modified xsi:type="dcterms:W3CDTF">2025-05-30T03:35:32Z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2025-03-10T17:36:18Z</vt:filetime>
  </property>
  <property fmtid="{D5CDD505-2E9C-101B-9397-08002B2CF9AE}" pid="4" name="UsrData">
    <vt:lpwstr>67ceb291da9aad0020125cc3wl</vt:lpwstr>
  </property>
  <property fmtid="{D5CDD505-2E9C-101B-9397-08002B2CF9AE}" pid="5" name="KSOTemplateDocerSaveRecord">
    <vt:lpwstr>eyJoZGlkIjoiNDMyNGRhNjAyOTU1ZDY3OWFkNDIwYjBjOGQwZGZhYmQiLCJ1c2VySWQiOiI0MDI0NDM4MTMifQ==</vt:lpwstr>
  </property>
  <property fmtid="{D5CDD505-2E9C-101B-9397-08002B2CF9AE}" pid="6" name="KSOProductBuildVer">
    <vt:lpwstr>2052-12.1.0.21171</vt:lpwstr>
  </property>
  <property fmtid="{D5CDD505-2E9C-101B-9397-08002B2CF9AE}" pid="7" name="ICV">
    <vt:lpwstr>C5C1FD60EEC040F58450E4A5DE2DB138_13</vt:lpwstr>
  </property>
</Properties>
</file>