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新疆可克达拉文化旅游投资集团有限公司市场化选聘中层管理人员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9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42"/>
        <w:gridCol w:w="400"/>
        <w:gridCol w:w="647"/>
        <w:gridCol w:w="335"/>
        <w:gridCol w:w="123"/>
        <w:gridCol w:w="383"/>
        <w:gridCol w:w="415"/>
        <w:gridCol w:w="482"/>
        <w:gridCol w:w="82"/>
        <w:gridCol w:w="32"/>
        <w:gridCol w:w="718"/>
        <w:gridCol w:w="693"/>
        <w:gridCol w:w="225"/>
        <w:gridCol w:w="662"/>
        <w:gridCol w:w="630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应聘岗位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是否服从调剂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族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龄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贯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面貌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210" w:firstLineChars="100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健康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状况</w:t>
            </w:r>
          </w:p>
        </w:tc>
        <w:tc>
          <w:tcPr>
            <w:tcW w:w="8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婚育状况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27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firstLine="630" w:firstLineChars="3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熟悉专业及特长</w:t>
            </w:r>
          </w:p>
        </w:tc>
        <w:tc>
          <w:tcPr>
            <w:tcW w:w="6959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职业（执业）资格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取得时间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04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名称</w:t>
            </w:r>
          </w:p>
        </w:tc>
        <w:tc>
          <w:tcPr>
            <w:tcW w:w="326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204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性质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资产规模</w:t>
            </w:r>
          </w:p>
        </w:tc>
        <w:tc>
          <w:tcPr>
            <w:tcW w:w="144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任现职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背景</w:t>
            </w: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学历类型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(全日制/在职)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入学及毕业时间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在职</w:t>
            </w: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月-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年 月-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 月-   年 月</w:t>
            </w:r>
          </w:p>
        </w:tc>
        <w:tc>
          <w:tcPr>
            <w:tcW w:w="24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通讯地址及邮编</w:t>
            </w:r>
          </w:p>
        </w:tc>
        <w:tc>
          <w:tcPr>
            <w:tcW w:w="431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户口所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在地</w:t>
            </w:r>
          </w:p>
        </w:tc>
        <w:tc>
          <w:tcPr>
            <w:tcW w:w="17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月-    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  <w:tc>
          <w:tcPr>
            <w:tcW w:w="280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近五年主要工作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业绩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ind w:right="36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自我评价与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优势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59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情况（团/县处级单位及以上）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受处分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800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（如有，请如实填写）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主要社会关系</w:t>
            </w: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民族</w:t>
            </w: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YTU3ZjA5YWZiYmQ1MDA3ZTQ5NWVmMGNmMDZiZTkifQ=="/>
  </w:docVars>
  <w:rsids>
    <w:rsidRoot w:val="7C37440C"/>
    <w:rsid w:val="03526C38"/>
    <w:rsid w:val="30AC7B96"/>
    <w:rsid w:val="37305976"/>
    <w:rsid w:val="40276DDA"/>
    <w:rsid w:val="413C00CB"/>
    <w:rsid w:val="42D400BB"/>
    <w:rsid w:val="43115F49"/>
    <w:rsid w:val="43C13C62"/>
    <w:rsid w:val="4D8D3967"/>
    <w:rsid w:val="52D56428"/>
    <w:rsid w:val="72543C25"/>
    <w:rsid w:val="74C97DF4"/>
    <w:rsid w:val="7AC53928"/>
    <w:rsid w:val="7C3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before="100" w:beforeAutospacing="1"/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0</Lines>
  <Paragraphs>0</Paragraphs>
  <TotalTime>2</TotalTime>
  <ScaleCrop>false</ScaleCrop>
  <LinksUpToDate>false</LinksUpToDate>
  <CharactersWithSpaces>395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2022-05-16T07:12:00Z</dcterms:created>
  <dc:creator>Administrator</dc:creator>
  <cp:lastModifiedBy>Django</cp:lastModifiedBy>
  <cp:lastPrinted>2022-07-19T02:04:00Z</cp:lastPrinted>
  <dcterms:modified xsi:type="dcterms:W3CDTF">2023-07-12T04:22:23Z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346E1FB95CDD4ED0BB78E24FBB58E204</vt:lpwstr>
  </property>
</Properties>
</file>