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93C" w:rsidRPr="00181E07" w:rsidRDefault="00021E75">
      <w:pPr>
        <w:widowControl/>
        <w:shd w:val="clear" w:color="auto" w:fill="FFFFFF"/>
        <w:jc w:val="center"/>
        <w:rPr>
          <w:rFonts w:ascii="方正小标宋简体" w:eastAsia="方正小标宋简体" w:hAnsi="微软雅黑" w:cs="宋体" w:hint="eastAsia"/>
          <w:color w:val="000000"/>
          <w:kern w:val="0"/>
          <w:sz w:val="36"/>
          <w:szCs w:val="36"/>
        </w:rPr>
      </w:pPr>
      <w:r w:rsidRPr="00181E07">
        <w:rPr>
          <w:rFonts w:ascii="方正小标宋简体" w:eastAsia="方正小标宋简体" w:hAnsi="微软雅黑" w:cs="宋体" w:hint="eastAsia"/>
          <w:color w:val="000000"/>
          <w:kern w:val="0"/>
          <w:sz w:val="36"/>
          <w:szCs w:val="36"/>
        </w:rPr>
        <w:t>关于2017年四师社会保险基金预算的说明</w:t>
      </w:r>
    </w:p>
    <w:p w:rsidR="00D5693C" w:rsidRPr="00021E75" w:rsidRDefault="007545FF" w:rsidP="00021E75">
      <w:pPr>
        <w:widowControl/>
        <w:shd w:val="clear" w:color="auto" w:fill="FFFFFF"/>
        <w:spacing w:line="560" w:lineRule="exact"/>
        <w:jc w:val="center"/>
        <w:rPr>
          <w:rFonts w:ascii="仿宋_GB2312" w:eastAsia="仿宋_GB2312" w:hAnsi="微软雅黑" w:cs="宋体"/>
          <w:vanish/>
          <w:color w:val="333333"/>
          <w:kern w:val="0"/>
          <w:sz w:val="32"/>
          <w:szCs w:val="32"/>
        </w:rPr>
      </w:pPr>
      <w:hyperlink r:id="rId5" w:history="1">
        <w:r w:rsidR="00D5693C" w:rsidRPr="00021E75">
          <w:rPr>
            <w:rFonts w:ascii="仿宋_GB2312" w:eastAsia="仿宋_GB2312" w:hAnsi="微软雅黑" w:cs="宋体" w:hint="eastAsia"/>
            <w:vanish/>
            <w:color w:val="333333"/>
            <w:kern w:val="0"/>
            <w:sz w:val="32"/>
            <w:szCs w:val="32"/>
          </w:rPr>
          <w:t>人民微博</w:t>
        </w:r>
      </w:hyperlink>
      <w:r w:rsidR="00D5693C" w:rsidRPr="00021E75">
        <w:rPr>
          <w:rFonts w:ascii="仿宋_GB2312" w:eastAsia="仿宋_GB2312" w:hAnsi="微软雅黑" w:cs="宋体" w:hint="eastAsia"/>
          <w:vanish/>
          <w:color w:val="333333"/>
          <w:kern w:val="0"/>
          <w:sz w:val="32"/>
          <w:szCs w:val="32"/>
        </w:rPr>
        <w:t xml:space="preserve"> </w:t>
      </w:r>
      <w:hyperlink r:id="rId6" w:history="1">
        <w:r w:rsidR="00D5693C" w:rsidRPr="00021E75">
          <w:rPr>
            <w:rFonts w:ascii="仿宋_GB2312" w:eastAsia="仿宋_GB2312" w:hAnsi="微软雅黑" w:cs="宋体" w:hint="eastAsia"/>
            <w:vanish/>
            <w:color w:val="333333"/>
            <w:kern w:val="0"/>
            <w:sz w:val="32"/>
            <w:szCs w:val="32"/>
          </w:rPr>
          <w:t>新浪微博</w:t>
        </w:r>
      </w:hyperlink>
      <w:r w:rsidR="00D5693C" w:rsidRPr="00021E75">
        <w:rPr>
          <w:rFonts w:ascii="仿宋_GB2312" w:eastAsia="仿宋_GB2312" w:hAnsi="微软雅黑" w:cs="宋体" w:hint="eastAsia"/>
          <w:vanish/>
          <w:color w:val="333333"/>
          <w:kern w:val="0"/>
          <w:sz w:val="32"/>
          <w:szCs w:val="32"/>
        </w:rPr>
        <w:t xml:space="preserve"> </w:t>
      </w:r>
      <w:hyperlink r:id="rId7" w:history="1">
        <w:r w:rsidR="00D5693C" w:rsidRPr="00021E75">
          <w:rPr>
            <w:rFonts w:ascii="仿宋_GB2312" w:eastAsia="仿宋_GB2312" w:hAnsi="微软雅黑" w:cs="宋体" w:hint="eastAsia"/>
            <w:vanish/>
            <w:color w:val="333333"/>
            <w:kern w:val="0"/>
            <w:sz w:val="32"/>
            <w:szCs w:val="32"/>
          </w:rPr>
          <w:t>腾讯微博</w:t>
        </w:r>
      </w:hyperlink>
      <w:r w:rsidR="00D5693C" w:rsidRPr="00021E75">
        <w:rPr>
          <w:rFonts w:ascii="仿宋_GB2312" w:eastAsia="仿宋_GB2312" w:hAnsi="微软雅黑" w:cs="宋体" w:hint="eastAsia"/>
          <w:vanish/>
          <w:color w:val="333333"/>
          <w:kern w:val="0"/>
          <w:sz w:val="32"/>
          <w:szCs w:val="32"/>
        </w:rPr>
        <w:t xml:space="preserve"> </w:t>
      </w:r>
    </w:p>
    <w:p w:rsidR="00D5693C" w:rsidRPr="00021E75" w:rsidRDefault="00D5693C" w:rsidP="00021E75">
      <w:pPr>
        <w:widowControl/>
        <w:shd w:val="clear" w:color="auto" w:fill="FFFFFF"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21E75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2017年四师社会保险基金预算已经批准,现将有关情况公开如下:</w:t>
      </w:r>
    </w:p>
    <w:p w:rsidR="00D5693C" w:rsidRPr="00021E75" w:rsidRDefault="00D5693C" w:rsidP="00021E75">
      <w:pPr>
        <w:widowControl/>
        <w:shd w:val="clear" w:color="auto" w:fill="FFFFFF"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21E75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2017年,四师社会保险基金总收入279898万元,总支出275216万元,本年收支结余4682万元,年末滚存结余92692万元。分项情况如下:</w:t>
      </w:r>
    </w:p>
    <w:p w:rsidR="00D5693C" w:rsidRPr="00021E75" w:rsidRDefault="00D5693C" w:rsidP="00021E75">
      <w:pPr>
        <w:widowControl/>
        <w:shd w:val="clear" w:color="auto" w:fill="FFFFFF"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21E75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一、企业职工基本养老保险基金</w:t>
      </w:r>
    </w:p>
    <w:p w:rsidR="00D5693C" w:rsidRPr="00021E75" w:rsidRDefault="00D5693C" w:rsidP="00021E75">
      <w:pPr>
        <w:widowControl/>
        <w:shd w:val="clear" w:color="auto" w:fill="FFFFFF"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21E75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本年收入214098万元,其中:保险费收入63658万元,财政补贴收入149440万元。本年支出213878万元,其中,社会保险待遇支出213878万元。本年收支结余220万元。年末滚存结余31812万元。</w:t>
      </w:r>
    </w:p>
    <w:p w:rsidR="00D5693C" w:rsidRPr="00021E75" w:rsidRDefault="00D5693C" w:rsidP="00021E75">
      <w:pPr>
        <w:widowControl/>
        <w:shd w:val="clear" w:color="auto" w:fill="FFFFFF"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21E75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二、城乡居民基本养老保险基金</w:t>
      </w:r>
    </w:p>
    <w:p w:rsidR="00D5693C" w:rsidRPr="00021E75" w:rsidRDefault="00D5693C" w:rsidP="00021E75">
      <w:pPr>
        <w:widowControl/>
        <w:shd w:val="clear" w:color="auto" w:fill="FFFFFF"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21E75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本年收入567万元,其中:保险费收入540万元,财政补贴收入4万元。本年支出139万元,其中,社会保险待遇支出139万元。本年收支结余428万元,年末滚存结余2820万元。</w:t>
      </w:r>
    </w:p>
    <w:p w:rsidR="00D5693C" w:rsidRPr="00021E75" w:rsidRDefault="00D5693C" w:rsidP="00021E75">
      <w:pPr>
        <w:widowControl/>
        <w:shd w:val="clear" w:color="auto" w:fill="FFFFFF"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21E75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三、机关事业单位基本养老保险基金</w:t>
      </w:r>
    </w:p>
    <w:p w:rsidR="00D5693C" w:rsidRPr="00021E75" w:rsidRDefault="00D5693C" w:rsidP="00021E75">
      <w:pPr>
        <w:widowControl/>
        <w:shd w:val="clear" w:color="auto" w:fill="FFFFFF"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21E75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本年收入26189万元,其中:保险费收入12234万元,财政补贴收入13973万元。本年支出26646万元,其中,社会保险待遇支出26646万元。本年收支结余-457万元,年末滚存结余为零。</w:t>
      </w:r>
    </w:p>
    <w:p w:rsidR="00D5693C" w:rsidRPr="00021E75" w:rsidRDefault="00D5693C" w:rsidP="00021E75">
      <w:pPr>
        <w:widowControl/>
        <w:shd w:val="clear" w:color="auto" w:fill="FFFFFF"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21E75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四、职工基本医疗保险基金</w:t>
      </w:r>
    </w:p>
    <w:p w:rsidR="00D5693C" w:rsidRPr="00021E75" w:rsidRDefault="00D5693C" w:rsidP="00021E75">
      <w:pPr>
        <w:widowControl/>
        <w:shd w:val="clear" w:color="auto" w:fill="FFFFFF"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21E75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本年收入27930万元,其中:保险费收入24145万元,财政补贴收入3400万元。本年支出26844万元,其中,社会保险</w:t>
      </w:r>
      <w:r w:rsidRPr="00021E75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lastRenderedPageBreak/>
        <w:t>待遇支出26844万元。本年收支结余1086万元,年末滚存结余27358万元。</w:t>
      </w:r>
    </w:p>
    <w:p w:rsidR="00D5693C" w:rsidRPr="00021E75" w:rsidRDefault="00D5693C" w:rsidP="00021E75">
      <w:pPr>
        <w:widowControl/>
        <w:shd w:val="clear" w:color="auto" w:fill="FFFFFF"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21E75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五、居民基本医疗保险基金</w:t>
      </w:r>
    </w:p>
    <w:p w:rsidR="00D5693C" w:rsidRPr="00021E75" w:rsidRDefault="00D5693C" w:rsidP="00021E75">
      <w:pPr>
        <w:widowControl/>
        <w:shd w:val="clear" w:color="auto" w:fill="FFFFFF"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21E75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本年收入6056万元,其中:保险费收入1632万元,财政补贴收入4224万元。本年支出3508万元,其中,社会保险待遇支出3234万元。本年收支结余2548万元,年末滚存结余14824万元。</w:t>
      </w:r>
    </w:p>
    <w:p w:rsidR="00D5693C" w:rsidRPr="00021E75" w:rsidRDefault="00D5693C" w:rsidP="00021E75">
      <w:pPr>
        <w:widowControl/>
        <w:shd w:val="clear" w:color="auto" w:fill="FFFFFF"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21E75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六、工伤保险基金</w:t>
      </w:r>
    </w:p>
    <w:p w:rsidR="00D5693C" w:rsidRPr="00021E75" w:rsidRDefault="00D5693C" w:rsidP="00021E75">
      <w:pPr>
        <w:widowControl/>
        <w:shd w:val="clear" w:color="auto" w:fill="FFFFFF"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21E75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本年收入1150万元,其中:保险费收入1147万元。本年支出1094万元,其中,社会保险待遇支出1092万元。本年收支结余56万元,年末滚存结余1189万元。</w:t>
      </w:r>
    </w:p>
    <w:p w:rsidR="00D5693C" w:rsidRPr="00021E75" w:rsidRDefault="00D5693C" w:rsidP="00021E75">
      <w:pPr>
        <w:widowControl/>
        <w:shd w:val="clear" w:color="auto" w:fill="FFFFFF"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21E75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七、失业保险基金</w:t>
      </w:r>
    </w:p>
    <w:p w:rsidR="00D5693C" w:rsidRPr="00021E75" w:rsidRDefault="00D5693C" w:rsidP="00021E75">
      <w:pPr>
        <w:widowControl/>
        <w:shd w:val="clear" w:color="auto" w:fill="FFFFFF"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21E75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本年收入3433万元,其中:保险费收入3405万元。本年支出2632万元,其中,社会保险待遇支出2632万元。本年收支结余801万元,年末滚存结余14408万元。</w:t>
      </w:r>
    </w:p>
    <w:p w:rsidR="00D5693C" w:rsidRPr="00021E75" w:rsidRDefault="00D5693C" w:rsidP="00021E75">
      <w:pPr>
        <w:widowControl/>
        <w:shd w:val="clear" w:color="auto" w:fill="FFFFFF"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21E75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八、生育保险基金</w:t>
      </w:r>
    </w:p>
    <w:p w:rsidR="00D5693C" w:rsidRPr="00021E75" w:rsidRDefault="00D5693C" w:rsidP="00021E75">
      <w:pPr>
        <w:widowControl/>
        <w:shd w:val="clear" w:color="auto" w:fill="FFFFFF"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21E75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本年收入475万元,其中:保险费收入474万元。本年支出475万元,其中,社会保险待遇支出475万元。本年收支结余为零,年末滚存结余281万元。</w:t>
      </w:r>
    </w:p>
    <w:p w:rsidR="00D5693C" w:rsidRPr="00021E75" w:rsidRDefault="00D5693C" w:rsidP="00021E75">
      <w:pPr>
        <w:widowControl/>
        <w:shd w:val="clear" w:color="auto" w:fill="FFFFFF"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</w:p>
    <w:p w:rsidR="00D5693C" w:rsidRPr="00021E75" w:rsidRDefault="00D5693C" w:rsidP="00021E75">
      <w:pPr>
        <w:widowControl/>
        <w:shd w:val="clear" w:color="auto" w:fill="FFFFFF"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</w:p>
    <w:p w:rsidR="00D5693C" w:rsidRPr="00021E75" w:rsidRDefault="00D5693C" w:rsidP="00021E75">
      <w:pPr>
        <w:widowControl/>
        <w:shd w:val="clear" w:color="auto" w:fill="FFFFFF"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</w:p>
    <w:p w:rsidR="00021E75" w:rsidRDefault="00021E75" w:rsidP="00021E75">
      <w:pPr>
        <w:widowControl/>
        <w:shd w:val="clear" w:color="auto" w:fill="FFFFFF"/>
        <w:spacing w:line="560" w:lineRule="exact"/>
        <w:jc w:val="center"/>
        <w:rPr>
          <w:rFonts w:ascii="仿宋_GB2312" w:eastAsia="仿宋_GB2312" w:hAnsi="微软雅黑" w:cs="宋体"/>
          <w:color w:val="1B4A79"/>
          <w:kern w:val="0"/>
          <w:sz w:val="32"/>
          <w:szCs w:val="32"/>
        </w:rPr>
      </w:pPr>
    </w:p>
    <w:p w:rsidR="00021E75" w:rsidRDefault="00021E75" w:rsidP="00021E75">
      <w:pPr>
        <w:widowControl/>
        <w:shd w:val="clear" w:color="auto" w:fill="FFFFFF"/>
        <w:spacing w:line="560" w:lineRule="exact"/>
        <w:jc w:val="center"/>
        <w:rPr>
          <w:rFonts w:ascii="仿宋_GB2312" w:eastAsia="仿宋_GB2312" w:hAnsi="微软雅黑" w:cs="宋体"/>
          <w:color w:val="1B4A79"/>
          <w:kern w:val="0"/>
          <w:sz w:val="32"/>
          <w:szCs w:val="32"/>
        </w:rPr>
      </w:pPr>
    </w:p>
    <w:p w:rsidR="00D5693C" w:rsidRPr="00181E07" w:rsidRDefault="00D5693C" w:rsidP="00021E75">
      <w:pPr>
        <w:widowControl/>
        <w:shd w:val="clear" w:color="auto" w:fill="FFFFFF"/>
        <w:spacing w:line="560" w:lineRule="exact"/>
        <w:jc w:val="center"/>
        <w:rPr>
          <w:rFonts w:ascii="方正小标宋简体" w:eastAsia="方正小标宋简体" w:hAnsi="微软雅黑" w:cs="宋体" w:hint="eastAsia"/>
          <w:color w:val="000000" w:themeColor="text1"/>
          <w:kern w:val="0"/>
          <w:sz w:val="36"/>
          <w:szCs w:val="36"/>
        </w:rPr>
      </w:pPr>
      <w:r w:rsidRPr="00181E07">
        <w:rPr>
          <w:rFonts w:ascii="方正小标宋简体" w:eastAsia="方正小标宋简体" w:hAnsi="微软雅黑" w:cs="宋体" w:hint="eastAsia"/>
          <w:color w:val="000000" w:themeColor="text1"/>
          <w:kern w:val="0"/>
          <w:sz w:val="36"/>
          <w:szCs w:val="36"/>
        </w:rPr>
        <w:lastRenderedPageBreak/>
        <w:t>关于2017年四师社会保险基金决算的说明</w:t>
      </w:r>
      <w:bookmarkStart w:id="0" w:name="_GoBack"/>
      <w:bookmarkEnd w:id="0"/>
    </w:p>
    <w:p w:rsidR="00D5693C" w:rsidRPr="00021E75" w:rsidRDefault="007545FF" w:rsidP="00021E75">
      <w:pPr>
        <w:widowControl/>
        <w:shd w:val="clear" w:color="auto" w:fill="FFFFFF"/>
        <w:spacing w:line="560" w:lineRule="exact"/>
        <w:jc w:val="center"/>
        <w:rPr>
          <w:rFonts w:ascii="仿宋_GB2312" w:eastAsia="仿宋_GB2312" w:hAnsi="微软雅黑" w:cs="宋体"/>
          <w:vanish/>
          <w:color w:val="333333"/>
          <w:kern w:val="0"/>
          <w:sz w:val="32"/>
          <w:szCs w:val="32"/>
        </w:rPr>
      </w:pPr>
      <w:hyperlink r:id="rId8" w:history="1">
        <w:r w:rsidR="00D5693C" w:rsidRPr="00021E75">
          <w:rPr>
            <w:rFonts w:ascii="仿宋_GB2312" w:eastAsia="仿宋_GB2312" w:hAnsi="微软雅黑" w:cs="宋体" w:hint="eastAsia"/>
            <w:vanish/>
            <w:color w:val="333333"/>
            <w:kern w:val="0"/>
            <w:sz w:val="32"/>
            <w:szCs w:val="32"/>
          </w:rPr>
          <w:t>人民微博</w:t>
        </w:r>
      </w:hyperlink>
      <w:r w:rsidR="00D5693C" w:rsidRPr="00021E75">
        <w:rPr>
          <w:rFonts w:ascii="仿宋_GB2312" w:eastAsia="仿宋_GB2312" w:hAnsi="微软雅黑" w:cs="宋体" w:hint="eastAsia"/>
          <w:vanish/>
          <w:color w:val="333333"/>
          <w:kern w:val="0"/>
          <w:sz w:val="32"/>
          <w:szCs w:val="32"/>
        </w:rPr>
        <w:t xml:space="preserve"> </w:t>
      </w:r>
      <w:hyperlink r:id="rId9" w:history="1">
        <w:r w:rsidR="00D5693C" w:rsidRPr="00021E75">
          <w:rPr>
            <w:rFonts w:ascii="仿宋_GB2312" w:eastAsia="仿宋_GB2312" w:hAnsi="微软雅黑" w:cs="宋体" w:hint="eastAsia"/>
            <w:vanish/>
            <w:color w:val="333333"/>
            <w:kern w:val="0"/>
            <w:sz w:val="32"/>
            <w:szCs w:val="32"/>
          </w:rPr>
          <w:t>新浪微博</w:t>
        </w:r>
      </w:hyperlink>
      <w:r w:rsidR="00D5693C" w:rsidRPr="00021E75">
        <w:rPr>
          <w:rFonts w:ascii="仿宋_GB2312" w:eastAsia="仿宋_GB2312" w:hAnsi="微软雅黑" w:cs="宋体" w:hint="eastAsia"/>
          <w:vanish/>
          <w:color w:val="333333"/>
          <w:kern w:val="0"/>
          <w:sz w:val="32"/>
          <w:szCs w:val="32"/>
        </w:rPr>
        <w:t xml:space="preserve"> </w:t>
      </w:r>
      <w:hyperlink r:id="rId10" w:history="1">
        <w:r w:rsidR="00D5693C" w:rsidRPr="00021E75">
          <w:rPr>
            <w:rFonts w:ascii="仿宋_GB2312" w:eastAsia="仿宋_GB2312" w:hAnsi="微软雅黑" w:cs="宋体" w:hint="eastAsia"/>
            <w:vanish/>
            <w:color w:val="333333"/>
            <w:kern w:val="0"/>
            <w:sz w:val="32"/>
            <w:szCs w:val="32"/>
          </w:rPr>
          <w:t>腾讯微博</w:t>
        </w:r>
      </w:hyperlink>
      <w:r w:rsidR="00D5693C" w:rsidRPr="00021E75">
        <w:rPr>
          <w:rFonts w:ascii="仿宋_GB2312" w:eastAsia="仿宋_GB2312" w:hAnsi="微软雅黑" w:cs="宋体" w:hint="eastAsia"/>
          <w:vanish/>
          <w:color w:val="333333"/>
          <w:kern w:val="0"/>
          <w:sz w:val="32"/>
          <w:szCs w:val="32"/>
        </w:rPr>
        <w:t xml:space="preserve"> </w:t>
      </w:r>
    </w:p>
    <w:p w:rsidR="00D5693C" w:rsidRPr="00021E75" w:rsidRDefault="00D5693C" w:rsidP="00021E75">
      <w:pPr>
        <w:widowControl/>
        <w:shd w:val="clear" w:color="auto" w:fill="FFFFFF"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21E75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2017年四师社会保险基金决算已经批准,现将有关情况公开如下:</w:t>
      </w:r>
    </w:p>
    <w:p w:rsidR="00D5693C" w:rsidRPr="00021E75" w:rsidRDefault="00D5693C" w:rsidP="00021E75">
      <w:pPr>
        <w:widowControl/>
        <w:shd w:val="clear" w:color="auto" w:fill="FFFFFF"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21E75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2017年,四师社会保险基金总收入286087万元,总支出269306万元,本年收支结余16781万元,年末滚存结余107216万元。分项情况如下:</w:t>
      </w:r>
    </w:p>
    <w:p w:rsidR="00D5693C" w:rsidRPr="00021E75" w:rsidRDefault="00D5693C" w:rsidP="00021E75">
      <w:pPr>
        <w:widowControl/>
        <w:shd w:val="clear" w:color="auto" w:fill="FFFFFF"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21E75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一、企业职工基本养老保险基金</w:t>
      </w:r>
    </w:p>
    <w:p w:rsidR="00D5693C" w:rsidRPr="00021E75" w:rsidRDefault="00D5693C" w:rsidP="00021E75">
      <w:pPr>
        <w:widowControl/>
        <w:shd w:val="clear" w:color="auto" w:fill="FFFFFF"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21E75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本年收入217119万元,其中:保险费收入67590万元,财政补贴收入148302元。本年支出211643万元,其中,社会保险待遇支出211174万元。本年收支结余5476万元。年末滚存结余36302万元。</w:t>
      </w:r>
    </w:p>
    <w:p w:rsidR="00D5693C" w:rsidRPr="00021E75" w:rsidRDefault="00D5693C" w:rsidP="00021E75">
      <w:pPr>
        <w:widowControl/>
        <w:shd w:val="clear" w:color="auto" w:fill="FFFFFF"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21E75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二、城乡居民基本养老保险基金</w:t>
      </w:r>
    </w:p>
    <w:p w:rsidR="00D5693C" w:rsidRPr="00021E75" w:rsidRDefault="00D5693C" w:rsidP="00021E75">
      <w:pPr>
        <w:widowControl/>
        <w:shd w:val="clear" w:color="auto" w:fill="FFFFFF"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21E75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本年收入1076万元,其中:保险费收入614万元,财政补贴收入299万元。本年支出145万元,其中,社会保险待遇支出145万元。本年收支结余931万元,年末滚存结余3351万元。</w:t>
      </w:r>
    </w:p>
    <w:p w:rsidR="00D5693C" w:rsidRPr="00021E75" w:rsidRDefault="00D5693C" w:rsidP="00021E75">
      <w:pPr>
        <w:widowControl/>
        <w:shd w:val="clear" w:color="auto" w:fill="FFFFFF"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21E75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三、机关事业单位基本养老保险基金</w:t>
      </w:r>
    </w:p>
    <w:p w:rsidR="00D5693C" w:rsidRPr="00021E75" w:rsidRDefault="00D5693C" w:rsidP="00021E75">
      <w:pPr>
        <w:widowControl/>
        <w:shd w:val="clear" w:color="auto" w:fill="FFFFFF"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21E75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本年收入28608万元,其中:保险费收入12938万元,财政补贴收入15626万元。本年支出25579万元,其中,社会保险待遇支出25579万元。本年收支结余3029万元,年末滚存结余5505万元。</w:t>
      </w:r>
    </w:p>
    <w:p w:rsidR="00D5693C" w:rsidRPr="00021E75" w:rsidRDefault="00D5693C" w:rsidP="00021E75">
      <w:pPr>
        <w:widowControl/>
        <w:shd w:val="clear" w:color="auto" w:fill="FFFFFF"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21E75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四、职工基本医疗保险基金</w:t>
      </w:r>
    </w:p>
    <w:p w:rsidR="00D5693C" w:rsidRPr="00021E75" w:rsidRDefault="00D5693C" w:rsidP="00021E75">
      <w:pPr>
        <w:widowControl/>
        <w:shd w:val="clear" w:color="auto" w:fill="FFFFFF"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21E75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本年收入28753万元,其中:保险费收入24426万元,财政补贴收入3876万元。本年支出25364万元,其中,社会保险</w:t>
      </w:r>
      <w:r w:rsidRPr="00021E75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lastRenderedPageBreak/>
        <w:t>待遇支出25364万元。本年收支结余3389万元,年末滚存结余31062万元。</w:t>
      </w:r>
    </w:p>
    <w:p w:rsidR="00D5693C" w:rsidRPr="00021E75" w:rsidRDefault="00D5693C" w:rsidP="00021E75">
      <w:pPr>
        <w:widowControl/>
        <w:shd w:val="clear" w:color="auto" w:fill="FFFFFF"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21E75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五、居民基本医疗保险基金</w:t>
      </w:r>
    </w:p>
    <w:p w:rsidR="00D5693C" w:rsidRPr="00021E75" w:rsidRDefault="00D5693C" w:rsidP="00021E75">
      <w:pPr>
        <w:widowControl/>
        <w:shd w:val="clear" w:color="auto" w:fill="FFFFFF"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21E75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本年收入6457万元,其中:保险费收入1779万元,财政补贴收入4510万元。本年支出3680万元,其中,社会保险待遇支出3402万元。本年收支结余2777万元,年末滚存结余14651万元。</w:t>
      </w:r>
    </w:p>
    <w:p w:rsidR="00D5693C" w:rsidRPr="00021E75" w:rsidRDefault="00D5693C" w:rsidP="00021E75">
      <w:pPr>
        <w:widowControl/>
        <w:shd w:val="clear" w:color="auto" w:fill="FFFFFF"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21E75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六、工伤保险基金</w:t>
      </w:r>
    </w:p>
    <w:p w:rsidR="00D5693C" w:rsidRPr="00021E75" w:rsidRDefault="00D5693C" w:rsidP="00021E75">
      <w:pPr>
        <w:widowControl/>
        <w:shd w:val="clear" w:color="auto" w:fill="FFFFFF"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21E75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本年收入1356万元,其中:保险费收入1351万元。本年支出739万元,其中,社会保险待遇支出738万元。本年收支结余617万元,年末滚存结余1809万元。</w:t>
      </w:r>
    </w:p>
    <w:p w:rsidR="00D5693C" w:rsidRPr="00021E75" w:rsidRDefault="00D5693C" w:rsidP="00021E75">
      <w:pPr>
        <w:widowControl/>
        <w:shd w:val="clear" w:color="auto" w:fill="FFFFFF"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21E75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七、失业保险基金</w:t>
      </w:r>
    </w:p>
    <w:p w:rsidR="00D5693C" w:rsidRPr="00021E75" w:rsidRDefault="00D5693C" w:rsidP="00021E75">
      <w:pPr>
        <w:widowControl/>
        <w:shd w:val="clear" w:color="auto" w:fill="FFFFFF"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21E75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本年收入2253万元,其中:保险费收入2226万元。本年支出1620万元,其中,社会保险待遇支出1620万元。本年收支结余633万元,年末滚存结余14375万元。</w:t>
      </w:r>
    </w:p>
    <w:p w:rsidR="00D5693C" w:rsidRPr="00021E75" w:rsidRDefault="00D5693C" w:rsidP="00021E75">
      <w:pPr>
        <w:widowControl/>
        <w:shd w:val="clear" w:color="auto" w:fill="FFFFFF"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21E75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八、生育保险基金</w:t>
      </w:r>
    </w:p>
    <w:p w:rsidR="00D5693C" w:rsidRPr="00021E75" w:rsidRDefault="00D5693C" w:rsidP="00021E75">
      <w:pPr>
        <w:widowControl/>
        <w:shd w:val="clear" w:color="auto" w:fill="FFFFFF"/>
        <w:spacing w:line="560" w:lineRule="exact"/>
        <w:ind w:firstLine="48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21E75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本年收入465万元,其中:保险费收入464万元。本年支出536万元,其中,社会保险待遇支出536万元。本年收支结余-71万元,年末滚存结余161万元。</w:t>
      </w:r>
    </w:p>
    <w:p w:rsidR="00D5693C" w:rsidRPr="00021E75" w:rsidRDefault="00D5693C" w:rsidP="00021E75">
      <w:pPr>
        <w:spacing w:line="560" w:lineRule="exact"/>
        <w:rPr>
          <w:rFonts w:ascii="仿宋_GB2312" w:eastAsia="仿宋_GB2312"/>
          <w:sz w:val="32"/>
          <w:szCs w:val="32"/>
        </w:rPr>
      </w:pPr>
    </w:p>
    <w:sectPr w:rsidR="00D5693C" w:rsidRPr="00021E75" w:rsidSect="00601C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altName w:val="Arial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FDC"/>
    <w:rsid w:val="00021E75"/>
    <w:rsid w:val="000A129D"/>
    <w:rsid w:val="00181E07"/>
    <w:rsid w:val="00196E0B"/>
    <w:rsid w:val="002B14A5"/>
    <w:rsid w:val="00476FDC"/>
    <w:rsid w:val="004E3E80"/>
    <w:rsid w:val="00601C61"/>
    <w:rsid w:val="007D0965"/>
    <w:rsid w:val="008308ED"/>
    <w:rsid w:val="00847869"/>
    <w:rsid w:val="008E2B29"/>
    <w:rsid w:val="009A3DC4"/>
    <w:rsid w:val="00A83D3B"/>
    <w:rsid w:val="00AA2BD6"/>
    <w:rsid w:val="00B14812"/>
    <w:rsid w:val="00C10E31"/>
    <w:rsid w:val="00D52A26"/>
    <w:rsid w:val="00D5693C"/>
    <w:rsid w:val="00DC5569"/>
    <w:rsid w:val="00E30176"/>
    <w:rsid w:val="00EC1C09"/>
    <w:rsid w:val="393D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C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01C61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urrent6">
    <w:name w:val="current6"/>
    <w:basedOn w:val="a0"/>
    <w:uiPriority w:val="99"/>
    <w:rsid w:val="00601C61"/>
    <w:rPr>
      <w:rFonts w:cs="Times New Roman"/>
      <w:color w:val="0068B7"/>
    </w:rPr>
  </w:style>
  <w:style w:type="character" w:customStyle="1" w:styleId="yprint">
    <w:name w:val="y_print"/>
    <w:basedOn w:val="a0"/>
    <w:uiPriority w:val="99"/>
    <w:rsid w:val="00601C61"/>
    <w:rPr>
      <w:rFonts w:cs="Times New Roman"/>
    </w:rPr>
  </w:style>
  <w:style w:type="character" w:customStyle="1" w:styleId="gwdtitle1">
    <w:name w:val="gwdtitle1"/>
    <w:basedOn w:val="a0"/>
    <w:uiPriority w:val="99"/>
    <w:rsid w:val="00601C61"/>
    <w:rPr>
      <w:rFonts w:cs="Times New Roman"/>
    </w:rPr>
  </w:style>
  <w:style w:type="character" w:customStyle="1" w:styleId="linknamespan1">
    <w:name w:val="linknamespan1"/>
    <w:basedOn w:val="a0"/>
    <w:uiPriority w:val="99"/>
    <w:rsid w:val="00601C61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C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01C61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urrent6">
    <w:name w:val="current6"/>
    <w:basedOn w:val="a0"/>
    <w:uiPriority w:val="99"/>
    <w:rsid w:val="00601C61"/>
    <w:rPr>
      <w:rFonts w:cs="Times New Roman"/>
      <w:color w:val="0068B7"/>
    </w:rPr>
  </w:style>
  <w:style w:type="character" w:customStyle="1" w:styleId="yprint">
    <w:name w:val="y_print"/>
    <w:basedOn w:val="a0"/>
    <w:uiPriority w:val="99"/>
    <w:rsid w:val="00601C61"/>
    <w:rPr>
      <w:rFonts w:cs="Times New Roman"/>
    </w:rPr>
  </w:style>
  <w:style w:type="character" w:customStyle="1" w:styleId="gwdtitle1">
    <w:name w:val="gwdtitle1"/>
    <w:basedOn w:val="a0"/>
    <w:uiPriority w:val="99"/>
    <w:rsid w:val="00601C61"/>
    <w:rPr>
      <w:rFonts w:cs="Times New Roman"/>
    </w:rPr>
  </w:style>
  <w:style w:type="character" w:customStyle="1" w:styleId="linknamespan1">
    <w:name w:val="linknamespan1"/>
    <w:basedOn w:val="a0"/>
    <w:uiPriority w:val="99"/>
    <w:rsid w:val="00601C6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wj.xjbt.gov.cn/c/2018-05-14/5251159.s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wj.xjbt.gov.cn/c/2018-05-21/5262041.shtm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cwj.xjbt.gov.cn/c/2018-05-21/5262041.s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cwj.xjbt.gov.cn/c/2018-05-21/5262041.shtml" TargetMode="External"/><Relationship Id="rId10" Type="http://schemas.openxmlformats.org/officeDocument/2006/relationships/hyperlink" Target="http://cwj.xjbt.gov.cn/c/2018-05-14/5251159.s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wj.xjbt.gov.cn/c/2018-05-14/5251159.s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348</Words>
  <Characters>1985</Characters>
  <Application>Microsoft Office Word</Application>
  <DocSecurity>0</DocSecurity>
  <Lines>16</Lines>
  <Paragraphs>4</Paragraphs>
  <ScaleCrop>false</ScaleCrop>
  <Company>Lenovo (Beijing) Limited</Company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2018-06-24T03:59:00Z</dcterms:created>
  <dcterms:modified xsi:type="dcterms:W3CDTF">2018-06-24T03:59:00Z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