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320" w:afterLines="100" w:line="54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可克达拉文化旅游投资集团有限公司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市场化选聘经理层岗位表</w:t>
      </w:r>
    </w:p>
    <w:tbl>
      <w:tblPr>
        <w:tblStyle w:val="5"/>
        <w:tblW w:w="14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40"/>
        <w:gridCol w:w="690"/>
        <w:gridCol w:w="990"/>
        <w:gridCol w:w="1230"/>
        <w:gridCol w:w="310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任职资格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副总经理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21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大学专科（含同等学历）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不限（具有英语、经济管理、法律、酒店管理、旅游管理等相关专业优先）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1.具有相应</w:t>
            </w: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等级执（职）业</w:t>
            </w:r>
            <w:r>
              <w:rPr>
                <w:rFonts w:hint="eastAsia"/>
                <w:highlight w:val="none"/>
              </w:rPr>
              <w:t>资格证书；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</w:t>
            </w:r>
            <w:bookmarkStart w:id="0" w:name="_GoBack"/>
            <w:r>
              <w:rPr>
                <w:rFonts w:hint="eastAsia"/>
                <w:highlight w:val="none"/>
                <w:lang w:val="en-US" w:eastAsia="zh-CN"/>
              </w:rPr>
              <w:t>具有国有企业高管1年以上（含1年）工作经历及国有企业中层管理岗位正职3年或正副职累积5年以上任职经历者优先；现任机关、企事业单位处级干部、正科级3年以上任职经历者优先；</w:t>
            </w:r>
          </w:p>
          <w:bookmarkEnd w:id="0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3.熟悉企业生产经营方面的法规、政策和业务；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宋体"/>
                <w:spacing w:val="-6"/>
                <w:sz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4.</w:t>
            </w:r>
            <w:r>
              <w:rPr>
                <w:rFonts w:hint="eastAsia"/>
                <w:spacing w:val="-6"/>
                <w:sz w:val="21"/>
                <w:highlight w:val="none"/>
              </w:rPr>
              <w:t>熟悉公司经营模式及管理体系</w:t>
            </w:r>
            <w:r>
              <w:rPr>
                <w:rFonts w:hint="eastAsia"/>
                <w:spacing w:val="-6"/>
                <w:sz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5.具有酒店、商贸、旅游管理经验的优先。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w w:val="1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w w:val="100"/>
                <w:sz w:val="21"/>
                <w:szCs w:val="21"/>
              </w:rPr>
              <w:t>1.协助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w w:val="100"/>
                <w:sz w:val="21"/>
                <w:szCs w:val="21"/>
                <w:lang w:val="en-US" w:eastAsia="zh-CN"/>
              </w:rPr>
              <w:t>董事长、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w w:val="100"/>
                <w:sz w:val="21"/>
                <w:szCs w:val="21"/>
              </w:rPr>
              <w:t>总经理履行经营层职责，根据职责分工抓好分管工作；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参与制定公司发展战略、发展规划、年度任务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实施计划目标，分析研究市场信息，建立健全公司管理制度体系；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项目管理、酒店管理、文旅开发管理、新媒体运营、房地产开发、招商等各项经营板块工作；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负责分管部门（单位）做好制度修订、完善、落实及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安全生产管理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5.负责分管业务与其他业务模块，内部工作模块的关系协调；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市场开发工作，扩大公司市场份额，组织指导下属公司市场开发工作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完成公司下达的各项市场开发以及其他相关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经营业绩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.负责组织重大项目活动、营销策划等事宜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师市相关部门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、金融机构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及其他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客户关系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拓宽公司经营范围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.贯彻落实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项目精细化管理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包括成本管理、重大项目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投融资等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.完成公司董事会、党委会、总经理交办的其他工作。</w:t>
            </w: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DFlNDViNGNjNjBlNzcxYWMyZDAyOTgzYzM2NzEifQ=="/>
  </w:docVars>
  <w:rsids>
    <w:rsidRoot w:val="5A6A6829"/>
    <w:rsid w:val="000C6184"/>
    <w:rsid w:val="124B181A"/>
    <w:rsid w:val="1274217C"/>
    <w:rsid w:val="2A5444F1"/>
    <w:rsid w:val="2A9532F4"/>
    <w:rsid w:val="30C12E61"/>
    <w:rsid w:val="328131DE"/>
    <w:rsid w:val="4978420B"/>
    <w:rsid w:val="4B2B76AD"/>
    <w:rsid w:val="4F402F8F"/>
    <w:rsid w:val="50CC5D38"/>
    <w:rsid w:val="5158382E"/>
    <w:rsid w:val="57761541"/>
    <w:rsid w:val="5A6A6829"/>
    <w:rsid w:val="5D7416A8"/>
    <w:rsid w:val="7BA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635</Characters>
  <Lines>0</Lines>
  <Paragraphs>0</Paragraphs>
  <TotalTime>25</TotalTime>
  <ScaleCrop>false</ScaleCrop>
  <LinksUpToDate>false</LinksUpToDate>
  <CharactersWithSpaces>635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2022-05-16T06:58:00Z</dcterms:created>
  <dc:creator>Administrator</dc:creator>
  <cp:lastModifiedBy>@  板栗</cp:lastModifiedBy>
  <cp:lastPrinted>2022-07-19T02:03:00Z</cp:lastPrinted>
  <dcterms:modified xsi:type="dcterms:W3CDTF">2022-07-20T02:24:27Z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C3404C757FC94A2FB6237DF9EF0EF480</vt:lpwstr>
  </property>
</Properties>
</file>